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FA" w:rsidRPr="007720FA" w:rsidRDefault="007720FA" w:rsidP="00341553">
      <w:pPr>
        <w:spacing w:line="276" w:lineRule="auto"/>
        <w:rPr>
          <w:szCs w:val="24"/>
        </w:rPr>
      </w:pPr>
      <w:r w:rsidRPr="007720FA">
        <w:rPr>
          <w:szCs w:val="24"/>
        </w:rPr>
        <w:t xml:space="preserve">Cartagena de Indias D. T. y C. </w:t>
      </w:r>
      <w:r w:rsidR="007929A2">
        <w:rPr>
          <w:szCs w:val="24"/>
        </w:rPr>
        <w:t xml:space="preserve">08 de </w:t>
      </w:r>
      <w:r w:rsidRPr="007720FA">
        <w:rPr>
          <w:szCs w:val="24"/>
        </w:rPr>
        <w:t>Abril de 2019</w:t>
      </w:r>
    </w:p>
    <w:p w:rsidR="00341553" w:rsidRDefault="00341553" w:rsidP="00341553">
      <w:pPr>
        <w:spacing w:line="276" w:lineRule="auto"/>
        <w:rPr>
          <w:szCs w:val="24"/>
        </w:rPr>
      </w:pPr>
    </w:p>
    <w:p w:rsidR="007720FA" w:rsidRDefault="00740DF9" w:rsidP="00096A78">
      <w:pPr>
        <w:spacing w:after="0" w:line="276" w:lineRule="auto"/>
        <w:rPr>
          <w:szCs w:val="24"/>
        </w:rPr>
      </w:pPr>
      <w:r>
        <w:rPr>
          <w:szCs w:val="24"/>
        </w:rPr>
        <w:t>Doctor</w:t>
      </w:r>
    </w:p>
    <w:p w:rsidR="00740DF9" w:rsidRDefault="00096A78" w:rsidP="00096A78">
      <w:pPr>
        <w:spacing w:after="0" w:line="276" w:lineRule="auto"/>
        <w:rPr>
          <w:szCs w:val="24"/>
        </w:rPr>
      </w:pPr>
      <w:r>
        <w:rPr>
          <w:szCs w:val="24"/>
        </w:rPr>
        <w:t>FREDDY QUINTERO MORALES</w:t>
      </w:r>
    </w:p>
    <w:p w:rsidR="00AA27E6" w:rsidRPr="00D363A6" w:rsidRDefault="00096A78" w:rsidP="00096A78">
      <w:pPr>
        <w:spacing w:after="0" w:line="276" w:lineRule="auto"/>
        <w:rPr>
          <w:szCs w:val="24"/>
        </w:rPr>
      </w:pPr>
      <w:r>
        <w:rPr>
          <w:szCs w:val="24"/>
        </w:rPr>
        <w:t xml:space="preserve">Contralor Distrital de Cartagena de Indias </w:t>
      </w:r>
      <w:proofErr w:type="gramStart"/>
      <w:r>
        <w:rPr>
          <w:szCs w:val="24"/>
        </w:rPr>
        <w:t>( E</w:t>
      </w:r>
      <w:proofErr w:type="gramEnd"/>
      <w:r>
        <w:rPr>
          <w:szCs w:val="24"/>
        </w:rPr>
        <w:t xml:space="preserve"> )</w:t>
      </w:r>
    </w:p>
    <w:p w:rsidR="007720FA" w:rsidRPr="007720FA" w:rsidRDefault="00096A78" w:rsidP="00096A78">
      <w:pPr>
        <w:spacing w:after="0" w:line="276" w:lineRule="auto"/>
        <w:rPr>
          <w:szCs w:val="24"/>
        </w:rPr>
      </w:pPr>
      <w:r>
        <w:rPr>
          <w:szCs w:val="24"/>
        </w:rPr>
        <w:t>E. S. D.</w:t>
      </w:r>
    </w:p>
    <w:p w:rsidR="007720FA" w:rsidRDefault="007720FA" w:rsidP="00096A78">
      <w:pPr>
        <w:spacing w:after="0" w:line="276" w:lineRule="auto"/>
        <w:rPr>
          <w:szCs w:val="24"/>
        </w:rPr>
      </w:pPr>
      <w:r w:rsidRPr="007720FA">
        <w:rPr>
          <w:szCs w:val="24"/>
        </w:rPr>
        <w:t>Ciudad</w:t>
      </w:r>
    </w:p>
    <w:p w:rsidR="00096A78" w:rsidRPr="00197E84" w:rsidRDefault="00096A78" w:rsidP="00096A78">
      <w:pPr>
        <w:spacing w:after="0" w:line="276" w:lineRule="auto"/>
        <w:rPr>
          <w:szCs w:val="24"/>
        </w:rPr>
      </w:pPr>
    </w:p>
    <w:p w:rsidR="007720FA" w:rsidRPr="007720FA" w:rsidRDefault="007720FA" w:rsidP="00341553">
      <w:pPr>
        <w:pStyle w:val="Default"/>
        <w:spacing w:line="276" w:lineRule="auto"/>
        <w:jc w:val="both"/>
        <w:rPr>
          <w:b/>
          <w:bCs/>
        </w:rPr>
      </w:pPr>
      <w:r w:rsidRPr="007720FA">
        <w:rPr>
          <w:b/>
          <w:bCs/>
        </w:rPr>
        <w:t>Asunto:</w:t>
      </w:r>
      <w:r w:rsidR="008B0F8E">
        <w:rPr>
          <w:b/>
          <w:bCs/>
        </w:rPr>
        <w:t xml:space="preserve"> </w:t>
      </w:r>
      <w:r w:rsidR="00096A78">
        <w:rPr>
          <w:bCs/>
        </w:rPr>
        <w:t>Informes de avance de planes de mejoramiento – Trimestre Enero – Marzo de 2019, Alcaldía Mayor de Cartagena de Indias</w:t>
      </w:r>
      <w:r w:rsidR="00740DF9">
        <w:rPr>
          <w:b/>
          <w:bCs/>
        </w:rPr>
        <w:t>.</w:t>
      </w:r>
    </w:p>
    <w:p w:rsidR="007720FA" w:rsidRPr="007720FA" w:rsidRDefault="007720FA" w:rsidP="00341553">
      <w:pPr>
        <w:pStyle w:val="Default"/>
        <w:spacing w:line="276" w:lineRule="auto"/>
      </w:pPr>
    </w:p>
    <w:p w:rsidR="007720FA" w:rsidRPr="007720FA" w:rsidRDefault="007720FA" w:rsidP="00341553">
      <w:pPr>
        <w:pStyle w:val="Default"/>
        <w:spacing w:line="276" w:lineRule="auto"/>
      </w:pPr>
      <w:r w:rsidRPr="007720FA">
        <w:t xml:space="preserve">Cordial saludo, </w:t>
      </w:r>
    </w:p>
    <w:p w:rsidR="007720FA" w:rsidRPr="007720FA" w:rsidRDefault="007720FA" w:rsidP="00341553">
      <w:pPr>
        <w:pStyle w:val="Default"/>
        <w:spacing w:line="276" w:lineRule="auto"/>
      </w:pPr>
    </w:p>
    <w:p w:rsidR="007720FA" w:rsidRDefault="00096A78" w:rsidP="00341553">
      <w:pPr>
        <w:pStyle w:val="Default"/>
        <w:spacing w:line="276" w:lineRule="auto"/>
        <w:jc w:val="both"/>
      </w:pPr>
      <w:r>
        <w:t xml:space="preserve">En cumplimiento con lo contenido en la Resolución No. 104 de 10 de marzo de 2017, envío a usted en medio físico y magnético, los formatos H02 – F – 02 "Informes de Avance y cumplimiento de los Planes de Mejoramiento", </w:t>
      </w:r>
      <w:r w:rsidR="00940ACA">
        <w:t>diligenciado con los avances del trimestre enero – marzo de 2019, de acuerdo con la siguiente relación:</w:t>
      </w:r>
    </w:p>
    <w:p w:rsidR="00940ACA" w:rsidRDefault="00940ACA" w:rsidP="00341553">
      <w:pPr>
        <w:pStyle w:val="Default"/>
        <w:spacing w:line="276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12"/>
        <w:gridCol w:w="4505"/>
        <w:gridCol w:w="821"/>
        <w:gridCol w:w="852"/>
        <w:gridCol w:w="1130"/>
        <w:gridCol w:w="1058"/>
      </w:tblGrid>
      <w:tr w:rsidR="00940ACA" w:rsidRPr="00696C51" w:rsidTr="002245BF">
        <w:trPr>
          <w:trHeight w:val="2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ITEM</w:t>
            </w:r>
          </w:p>
        </w:tc>
        <w:tc>
          <w:tcPr>
            <w:tcW w:w="2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AUDITORIA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ALCANCE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ENTE CONTROL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FECHA SUSCRIPCION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AVANCE REPORTADO</w:t>
            </w:r>
          </w:p>
        </w:tc>
      </w:tr>
      <w:tr w:rsidR="00940ACA" w:rsidRPr="00696C51" w:rsidTr="002245BF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1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 xml:space="preserve">Informe de </w:t>
            </w:r>
            <w:r w:rsidRPr="00924EE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Auditoría</w:t>
            </w: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 xml:space="preserve"> modalidad Especial - Oficina de Servicios Públicos.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2017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CDC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13/09/2018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2do Avance</w:t>
            </w:r>
          </w:p>
        </w:tc>
      </w:tr>
      <w:tr w:rsidR="00940ACA" w:rsidRPr="00696C51" w:rsidTr="002245BF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2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 xml:space="preserve">Informe de </w:t>
            </w:r>
            <w:r w:rsidRPr="00924EE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auditoría</w:t>
            </w: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 xml:space="preserve"> Modalidad Regular Vigencia 2017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2017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CDC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28/12/2018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1er Avance</w:t>
            </w:r>
          </w:p>
        </w:tc>
      </w:tr>
      <w:tr w:rsidR="00940ACA" w:rsidRPr="00696C51" w:rsidTr="002245BF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3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 xml:space="preserve">Informe de </w:t>
            </w:r>
            <w:r w:rsidRPr="00924EE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Auditoría</w:t>
            </w: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 xml:space="preserve"> modalidad Especial - Secretaria de Planeación Distrital - Plan de Ordenamiento Territorial. Vigencia 2017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2017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CDC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30/01/2019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1er Avance</w:t>
            </w:r>
          </w:p>
        </w:tc>
      </w:tr>
      <w:tr w:rsidR="00940ACA" w:rsidRPr="00696C51" w:rsidTr="002245BF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4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 xml:space="preserve">Informe de </w:t>
            </w:r>
            <w:r w:rsidRPr="00924EE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Auditoría</w:t>
            </w: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 xml:space="preserve"> modalidad Especial - Alcaldía Localidad 2, De la Virgen y turística.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2017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CDC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4/02/2019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1er Avance</w:t>
            </w:r>
          </w:p>
        </w:tc>
      </w:tr>
      <w:tr w:rsidR="00940ACA" w:rsidRPr="00696C51" w:rsidTr="002245BF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5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 xml:space="preserve">Informe de </w:t>
            </w:r>
            <w:r w:rsidRPr="00924EE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Auditoría</w:t>
            </w: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 xml:space="preserve"> modalidad Especial - Alumbrado público.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2017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CDC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4/02/2019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1er Avance</w:t>
            </w:r>
          </w:p>
        </w:tc>
      </w:tr>
      <w:tr w:rsidR="00940ACA" w:rsidRPr="00696C51" w:rsidTr="002245BF">
        <w:trPr>
          <w:trHeight w:val="20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6</w:t>
            </w:r>
          </w:p>
        </w:tc>
        <w:tc>
          <w:tcPr>
            <w:tcW w:w="2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Informe Auditoria modalidad Especial a la Oficina Asesora de Gestión de Riesgo de Desastres - vigencia 2017.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2017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CDC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12/03/2019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0ACA" w:rsidRPr="00696C51" w:rsidRDefault="00940ACA" w:rsidP="002245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 w:rsidRPr="00696C51"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1er Avance</w:t>
            </w:r>
          </w:p>
        </w:tc>
      </w:tr>
    </w:tbl>
    <w:p w:rsidR="00940ACA" w:rsidRPr="007720FA" w:rsidRDefault="00940ACA" w:rsidP="00341553">
      <w:pPr>
        <w:pStyle w:val="Default"/>
        <w:spacing w:line="276" w:lineRule="auto"/>
        <w:jc w:val="both"/>
      </w:pPr>
    </w:p>
    <w:p w:rsidR="003C565B" w:rsidRDefault="00940ACA" w:rsidP="00341553">
      <w:pPr>
        <w:pStyle w:val="Default"/>
        <w:spacing w:line="276" w:lineRule="auto"/>
      </w:pPr>
      <w:r>
        <w:t>Atentamente,</w:t>
      </w:r>
    </w:p>
    <w:p w:rsidR="00940ACA" w:rsidRDefault="00940ACA" w:rsidP="00341553">
      <w:pPr>
        <w:pStyle w:val="Default"/>
        <w:spacing w:line="276" w:lineRule="auto"/>
      </w:pPr>
    </w:p>
    <w:p w:rsidR="003C565B" w:rsidRDefault="00940ACA" w:rsidP="00341553">
      <w:pPr>
        <w:pStyle w:val="Default"/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PEDRITO PEREIRA CABALLERO</w:t>
      </w:r>
    </w:p>
    <w:p w:rsidR="00940ACA" w:rsidRDefault="00940ACA" w:rsidP="00341553">
      <w:pPr>
        <w:pStyle w:val="Default"/>
        <w:spacing w:line="276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Alcalde Mayor de Cartagena de Indias </w:t>
      </w:r>
      <w:proofErr w:type="gramStart"/>
      <w:r>
        <w:rPr>
          <w:bCs/>
          <w:sz w:val="20"/>
          <w:szCs w:val="20"/>
        </w:rPr>
        <w:t>( E</w:t>
      </w:r>
      <w:proofErr w:type="gramEnd"/>
      <w:r>
        <w:rPr>
          <w:bCs/>
          <w:sz w:val="20"/>
          <w:szCs w:val="20"/>
        </w:rPr>
        <w:t xml:space="preserve"> )</w:t>
      </w:r>
    </w:p>
    <w:p w:rsidR="00940ACA" w:rsidRPr="00940ACA" w:rsidRDefault="00940ACA" w:rsidP="00341553">
      <w:pPr>
        <w:pStyle w:val="Default"/>
        <w:spacing w:line="276" w:lineRule="auto"/>
        <w:rPr>
          <w:sz w:val="20"/>
          <w:szCs w:val="20"/>
        </w:rPr>
      </w:pPr>
    </w:p>
    <w:p w:rsidR="00940ACA" w:rsidRDefault="00940ACA" w:rsidP="00341553">
      <w:pPr>
        <w:pStyle w:val="Default"/>
        <w:spacing w:line="276" w:lineRule="auto"/>
        <w:rPr>
          <w:sz w:val="20"/>
          <w:szCs w:val="20"/>
        </w:rPr>
      </w:pPr>
      <w:r w:rsidRPr="00940ACA">
        <w:rPr>
          <w:sz w:val="20"/>
          <w:szCs w:val="20"/>
        </w:rPr>
        <w:t>Folios útiles y escritos (   ) y (   ) Cd.</w:t>
      </w:r>
    </w:p>
    <w:p w:rsidR="00940ACA" w:rsidRPr="00940ACA" w:rsidRDefault="00940ACA" w:rsidP="00341553">
      <w:pPr>
        <w:pStyle w:val="Default"/>
        <w:spacing w:line="276" w:lineRule="auto"/>
        <w:rPr>
          <w:sz w:val="20"/>
          <w:szCs w:val="20"/>
        </w:rPr>
      </w:pPr>
    </w:p>
    <w:p w:rsidR="00940ACA" w:rsidRPr="00940ACA" w:rsidRDefault="00940ACA" w:rsidP="00341553">
      <w:pPr>
        <w:pStyle w:val="Default"/>
        <w:spacing w:line="276" w:lineRule="auto"/>
        <w:rPr>
          <w:sz w:val="20"/>
          <w:szCs w:val="20"/>
        </w:rPr>
      </w:pPr>
      <w:proofErr w:type="spellStart"/>
      <w:r w:rsidRPr="00940ACA">
        <w:rPr>
          <w:sz w:val="20"/>
          <w:szCs w:val="20"/>
        </w:rPr>
        <w:t>Vo</w:t>
      </w:r>
      <w:proofErr w:type="spellEnd"/>
      <w:r w:rsidRPr="00940ACA">
        <w:rPr>
          <w:sz w:val="20"/>
          <w:szCs w:val="20"/>
        </w:rPr>
        <w:t>. Bo. Jorge Carrillo Padrón – Jefe Oficina Asesora de Jurídica</w:t>
      </w:r>
    </w:p>
    <w:p w:rsidR="00940ACA" w:rsidRPr="00940ACA" w:rsidRDefault="00940ACA" w:rsidP="00341553">
      <w:pPr>
        <w:pStyle w:val="Default"/>
        <w:spacing w:line="276" w:lineRule="auto"/>
        <w:rPr>
          <w:sz w:val="20"/>
          <w:szCs w:val="20"/>
        </w:rPr>
      </w:pPr>
      <w:r w:rsidRPr="00940ACA">
        <w:rPr>
          <w:sz w:val="20"/>
          <w:szCs w:val="20"/>
        </w:rPr>
        <w:t>Revisó y Consolidó: Juan Carlos Frías Morales – Jefe Oficina de Control Interno.</w:t>
      </w:r>
    </w:p>
    <w:p w:rsidR="003C565B" w:rsidRDefault="003C565B" w:rsidP="00341553">
      <w:pPr>
        <w:pStyle w:val="Default"/>
        <w:spacing w:line="276" w:lineRule="auto"/>
        <w:rPr>
          <w:sz w:val="10"/>
          <w:szCs w:val="10"/>
        </w:rPr>
      </w:pPr>
    </w:p>
    <w:p w:rsidR="003C565B" w:rsidRPr="00940ACA" w:rsidRDefault="003C565B" w:rsidP="00341553">
      <w:pPr>
        <w:spacing w:line="276" w:lineRule="auto"/>
        <w:rPr>
          <w:sz w:val="32"/>
          <w:szCs w:val="24"/>
        </w:rPr>
      </w:pPr>
      <w:r w:rsidRPr="00940ACA">
        <w:rPr>
          <w:sz w:val="14"/>
          <w:szCs w:val="10"/>
        </w:rPr>
        <w:t>Proyectó: D.</w:t>
      </w:r>
      <w:r w:rsidR="00940ACA">
        <w:rPr>
          <w:sz w:val="14"/>
          <w:szCs w:val="10"/>
        </w:rPr>
        <w:t xml:space="preserve"> </w:t>
      </w:r>
      <w:r w:rsidRPr="00940ACA">
        <w:rPr>
          <w:sz w:val="14"/>
          <w:szCs w:val="10"/>
        </w:rPr>
        <w:t>M</w:t>
      </w:r>
      <w:r w:rsidR="00940ACA" w:rsidRPr="00940ACA">
        <w:rPr>
          <w:sz w:val="14"/>
          <w:szCs w:val="10"/>
        </w:rPr>
        <w:t>arsiglia</w:t>
      </w:r>
    </w:p>
    <w:sectPr w:rsidR="003C565B" w:rsidRPr="00940ACA" w:rsidSect="00625D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720FA"/>
    <w:rsid w:val="00096A78"/>
    <w:rsid w:val="00105240"/>
    <w:rsid w:val="00172B8A"/>
    <w:rsid w:val="0018200E"/>
    <w:rsid w:val="00197E84"/>
    <w:rsid w:val="00341553"/>
    <w:rsid w:val="003C565B"/>
    <w:rsid w:val="00607E46"/>
    <w:rsid w:val="00625D40"/>
    <w:rsid w:val="00696C51"/>
    <w:rsid w:val="00740DF9"/>
    <w:rsid w:val="007720FA"/>
    <w:rsid w:val="007929A2"/>
    <w:rsid w:val="007E3B84"/>
    <w:rsid w:val="008B0F8E"/>
    <w:rsid w:val="00902418"/>
    <w:rsid w:val="00914537"/>
    <w:rsid w:val="00924EE1"/>
    <w:rsid w:val="00940ACA"/>
    <w:rsid w:val="00AA27E6"/>
    <w:rsid w:val="00B3568D"/>
    <w:rsid w:val="00B73992"/>
    <w:rsid w:val="00CC1089"/>
    <w:rsid w:val="00CD431A"/>
    <w:rsid w:val="00D363A6"/>
    <w:rsid w:val="00E96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537"/>
    <w:pPr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720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Donny Marsiglia Lopez</dc:creator>
  <cp:lastModifiedBy>Donny Marsiglia Lopez</cp:lastModifiedBy>
  <cp:revision>2</cp:revision>
  <dcterms:created xsi:type="dcterms:W3CDTF">2019-04-10T22:36:00Z</dcterms:created>
  <dcterms:modified xsi:type="dcterms:W3CDTF">2019-04-10T22:36:00Z</dcterms:modified>
</cp:coreProperties>
</file>