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2A" w:rsidRPr="0010512A" w:rsidRDefault="0010512A" w:rsidP="0010512A">
      <w:pPr>
        <w:jc w:val="center"/>
        <w:rPr>
          <w:rFonts w:ascii="Arial Narrow" w:hAnsi="Arial Narrow"/>
        </w:rPr>
      </w:pPr>
      <w:r w:rsidRPr="0010512A">
        <w:rPr>
          <w:rFonts w:ascii="Arial Narrow" w:hAnsi="Arial Narrow"/>
          <w:b/>
          <w:bCs/>
        </w:rPr>
        <w:t xml:space="preserve">COMITÉ DE CONCILIACIÓN DEL DISTRITO TURÍSTICO Y CULTURAL DE CARTAGENA  SESIÓN ORDINARIA No. </w:t>
      </w:r>
      <w:r w:rsidR="00765A56">
        <w:rPr>
          <w:rFonts w:ascii="Arial Narrow" w:hAnsi="Arial Narrow"/>
          <w:b/>
          <w:bCs/>
        </w:rPr>
        <w:t>03</w:t>
      </w:r>
      <w:r w:rsidRPr="0010512A">
        <w:rPr>
          <w:rFonts w:ascii="Arial Narrow" w:hAnsi="Arial Narrow"/>
          <w:b/>
          <w:bCs/>
        </w:rPr>
        <w:t xml:space="preserve"> DEL </w:t>
      </w:r>
      <w:r w:rsidR="00765A56">
        <w:rPr>
          <w:rFonts w:ascii="Arial Narrow" w:hAnsi="Arial Narrow"/>
          <w:b/>
          <w:bCs/>
        </w:rPr>
        <w:t>08</w:t>
      </w:r>
      <w:r w:rsidRPr="0010512A">
        <w:rPr>
          <w:rFonts w:ascii="Arial Narrow" w:hAnsi="Arial Narrow"/>
          <w:b/>
          <w:bCs/>
        </w:rPr>
        <w:t xml:space="preserve"> DE </w:t>
      </w:r>
      <w:r w:rsidR="00765A56">
        <w:rPr>
          <w:rFonts w:ascii="Arial Narrow" w:hAnsi="Arial Narrow"/>
          <w:b/>
          <w:bCs/>
        </w:rPr>
        <w:t>FEBRERO</w:t>
      </w:r>
      <w:r w:rsidRPr="0010512A">
        <w:rPr>
          <w:rFonts w:ascii="Arial Narrow" w:hAnsi="Arial Narrow"/>
          <w:b/>
          <w:bCs/>
        </w:rPr>
        <w:t xml:space="preserve"> DE 2023</w:t>
      </w:r>
    </w:p>
    <w:p w:rsidR="0010512A" w:rsidRPr="0010512A" w:rsidRDefault="0010512A" w:rsidP="0010512A">
      <w:pPr>
        <w:jc w:val="center"/>
        <w:rPr>
          <w:rFonts w:ascii="Arial Narrow" w:hAnsi="Arial Narrow"/>
        </w:rPr>
      </w:pPr>
      <w:r w:rsidRPr="0010512A">
        <w:rPr>
          <w:rFonts w:ascii="Arial Narrow" w:hAnsi="Arial Narrow"/>
          <w:b/>
          <w:bCs/>
        </w:rPr>
        <w:t>DISTRITO DE CARTAGENA</w:t>
      </w:r>
    </w:p>
    <w:p w:rsidR="0010512A" w:rsidRPr="0010512A" w:rsidRDefault="0010512A" w:rsidP="0010512A">
      <w:pPr>
        <w:jc w:val="center"/>
        <w:rPr>
          <w:rFonts w:ascii="Arial Narrow" w:hAnsi="Arial Narrow"/>
        </w:rPr>
      </w:pPr>
      <w:r w:rsidRPr="002A5F63">
        <w:rPr>
          <w:rFonts w:ascii="Arial Narrow" w:hAnsi="Arial Narrow"/>
          <w:b/>
          <w:bCs/>
          <w:highlight w:val="yellow"/>
        </w:rPr>
        <w:t>AMC-ACTA-000153-2023</w:t>
      </w:r>
    </w:p>
    <w:p w:rsidR="0010512A" w:rsidRPr="0010512A" w:rsidRDefault="0010512A" w:rsidP="0010512A">
      <w:pPr>
        <w:jc w:val="both"/>
        <w:rPr>
          <w:rFonts w:ascii="Arial Narrow" w:hAnsi="Arial Narrow"/>
        </w:rPr>
      </w:pPr>
      <w:r w:rsidRPr="0010512A">
        <w:rPr>
          <w:rFonts w:ascii="Arial Narrow" w:hAnsi="Arial Narrow"/>
        </w:rPr>
        <w:t>En mi calidad de secretaria técnica del Comité de Conciliación Distrital, nombrada en sesión del 29 de julio de  2020 y en cumplimiento a la decisión adoptada por unanimidad por los miembros permanentes del Comité de  Conciliación Distrital en sesión ordinaria del 29 de enero de 2021, en el cual se decidió en virtud del principios  de transparencia siendo este un pilar de esta administración, que en adelante se publicarán en la página web  de la Alcaldía Mayor de Cartagena, las decisiones adoptadas por el comité de conciliación frente a la  procedencia de la conciliación o cualquier otro medio alternativo de solución de conflictos.  </w:t>
      </w:r>
    </w:p>
    <w:p w:rsidR="0010512A" w:rsidRPr="0010512A" w:rsidRDefault="0010512A" w:rsidP="0010512A">
      <w:pPr>
        <w:jc w:val="both"/>
        <w:rPr>
          <w:rFonts w:ascii="Arial Narrow" w:hAnsi="Arial Narrow"/>
        </w:rPr>
      </w:pPr>
      <w:r w:rsidRPr="0010512A">
        <w:rPr>
          <w:rFonts w:ascii="Arial Narrow" w:hAnsi="Arial Narrow"/>
        </w:rPr>
        <w:t>En sesión ordinaria No.</w:t>
      </w:r>
      <w:r w:rsidR="00765A56">
        <w:rPr>
          <w:rFonts w:ascii="Arial Narrow" w:hAnsi="Arial Narrow"/>
        </w:rPr>
        <w:t>03</w:t>
      </w:r>
      <w:r w:rsidRPr="0010512A">
        <w:rPr>
          <w:rFonts w:ascii="Arial Narrow" w:hAnsi="Arial Narrow"/>
        </w:rPr>
        <w:t xml:space="preserve"> del </w:t>
      </w:r>
      <w:r w:rsidR="00765A56">
        <w:rPr>
          <w:rFonts w:ascii="Arial Narrow" w:hAnsi="Arial Narrow"/>
        </w:rPr>
        <w:t>08</w:t>
      </w:r>
      <w:r w:rsidRPr="0010512A">
        <w:rPr>
          <w:rFonts w:ascii="Arial Narrow" w:hAnsi="Arial Narrow"/>
        </w:rPr>
        <w:t xml:space="preserve"> de </w:t>
      </w:r>
      <w:r w:rsidR="000D7822">
        <w:rPr>
          <w:rFonts w:ascii="Arial Narrow" w:hAnsi="Arial Narrow"/>
        </w:rPr>
        <w:t>febre</w:t>
      </w:r>
      <w:bookmarkStart w:id="0" w:name="_GoBack"/>
      <w:bookmarkEnd w:id="0"/>
      <w:r w:rsidR="00765A56">
        <w:rPr>
          <w:rFonts w:ascii="Arial Narrow" w:hAnsi="Arial Narrow"/>
        </w:rPr>
        <w:t>ro</w:t>
      </w:r>
      <w:r w:rsidRPr="0010512A">
        <w:rPr>
          <w:rFonts w:ascii="Arial Narrow" w:hAnsi="Arial Narrow"/>
        </w:rPr>
        <w:t xml:space="preserve"> de 2023 se estudiaron las siguientes solicitudes de conciliación y  se adoptaron las siguientes decisiones de comité:</w:t>
      </w:r>
    </w:p>
    <w:tbl>
      <w:tblPr>
        <w:tblW w:w="0" w:type="auto"/>
        <w:tblCellMar>
          <w:top w:w="15" w:type="dxa"/>
          <w:left w:w="15" w:type="dxa"/>
          <w:bottom w:w="15" w:type="dxa"/>
          <w:right w:w="15" w:type="dxa"/>
        </w:tblCellMar>
        <w:tblLook w:val="04A0" w:firstRow="1" w:lastRow="0" w:firstColumn="1" w:lastColumn="0" w:noHBand="0" w:noVBand="1"/>
      </w:tblPr>
      <w:tblGrid>
        <w:gridCol w:w="4243"/>
        <w:gridCol w:w="4575"/>
      </w:tblGrid>
      <w:tr w:rsidR="0010512A" w:rsidRPr="0010512A" w:rsidTr="0010512A">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both"/>
              <w:rPr>
                <w:rFonts w:ascii="Arial Narrow" w:hAnsi="Arial Narrow"/>
              </w:rPr>
            </w:pPr>
            <w:r>
              <w:rPr>
                <w:rFonts w:ascii="Arial Narrow" w:hAnsi="Arial Narrow"/>
                <w:b/>
                <w:bCs/>
              </w:rPr>
              <w:t>DEMANDANTE/</w:t>
            </w:r>
            <w:r w:rsidRPr="0010512A">
              <w:rPr>
                <w:rFonts w:ascii="Arial Narrow" w:hAnsi="Arial Narrow"/>
                <w:b/>
                <w:bCs/>
              </w:rPr>
              <w:t>CONVOCANTE </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center"/>
              <w:rPr>
                <w:rFonts w:ascii="Arial Narrow" w:hAnsi="Arial Narrow"/>
              </w:rPr>
            </w:pPr>
            <w:r w:rsidRPr="0010512A">
              <w:rPr>
                <w:rFonts w:ascii="Arial Narrow" w:hAnsi="Arial Narrow"/>
                <w:b/>
                <w:bCs/>
              </w:rPr>
              <w:t>DECISIÓN DE COMITÉ</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62D9" w:rsidRPr="006F62D9" w:rsidRDefault="006F62D9" w:rsidP="006F62D9">
            <w:pPr>
              <w:spacing w:after="0" w:line="240" w:lineRule="auto"/>
              <w:rPr>
                <w:rFonts w:ascii="Arial Narrow" w:hAnsi="Arial Narrow"/>
              </w:rPr>
            </w:pPr>
            <w:r>
              <w:rPr>
                <w:rFonts w:ascii="Arial Narrow" w:hAnsi="Arial Narrow"/>
              </w:rPr>
              <w:t>1.</w:t>
            </w:r>
            <w:r w:rsidRPr="006F62D9">
              <w:rPr>
                <w:rFonts w:ascii="Arial Narrow" w:hAnsi="Arial Narrow"/>
              </w:rPr>
              <w:t xml:space="preserve">CONVOCANTE: LUZ ESTELIDA BARRIOS CASTAÑO Y OTROS </w:t>
            </w:r>
          </w:p>
          <w:p w:rsidR="0010512A" w:rsidRPr="006F62D9" w:rsidRDefault="006F62D9" w:rsidP="006F62D9">
            <w:pPr>
              <w:spacing w:after="0" w:line="240" w:lineRule="auto"/>
              <w:rPr>
                <w:rFonts w:ascii="Arial Narrow" w:hAnsi="Arial Narrow"/>
              </w:rPr>
            </w:pPr>
            <w:r w:rsidRPr="006F62D9">
              <w:rPr>
                <w:rFonts w:ascii="Arial Narrow" w:hAnsi="Arial Narrow"/>
              </w:rPr>
              <w:t>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6F62D9" w:rsidRDefault="006F62D9" w:rsidP="0010512A">
            <w:pPr>
              <w:jc w:val="both"/>
              <w:rPr>
                <w:rFonts w:ascii="Arial Narrow" w:hAnsi="Arial Narrow"/>
                <w:b/>
              </w:rPr>
            </w:pPr>
            <w:r w:rsidRPr="006F62D9">
              <w:rPr>
                <w:rFonts w:ascii="Arial Narrow" w:hAnsi="Arial Narrow"/>
                <w:b/>
                <w:highlight w:val="lightGray"/>
              </w:rPr>
              <w:t>DECISIÓN DE COMITÉ: Los miembros del Comité de Conciliación del Distrito de Cartagena con voz y voto, deciden APLAZAR el presente asunto, con fundamento en que no fue allegado informe por la dependencia encargada, esto es, Departamento Administrativo de Tránsito y Transporte – DATT.</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6F62D9" w:rsidP="00A35864">
            <w:pPr>
              <w:spacing w:after="0" w:line="240" w:lineRule="auto"/>
              <w:rPr>
                <w:rFonts w:ascii="Arial Narrow" w:hAnsi="Arial Narrow"/>
              </w:rPr>
            </w:pPr>
            <w:r>
              <w:rPr>
                <w:rFonts w:ascii="Arial Narrow" w:hAnsi="Arial Narrow"/>
              </w:rPr>
              <w:t xml:space="preserve">2. </w:t>
            </w:r>
            <w:r w:rsidRPr="006F62D9">
              <w:rPr>
                <w:rFonts w:ascii="Arial Narrow" w:hAnsi="Arial Narrow"/>
              </w:rPr>
              <w:t>CONVOCANTE: MARY LUZ CORREA FIGUEROA</w:t>
            </w:r>
          </w:p>
          <w:p w:rsidR="006F62D9" w:rsidRDefault="006F62D9" w:rsidP="00A35864">
            <w:pPr>
              <w:spacing w:after="0" w:line="240" w:lineRule="auto"/>
              <w:rPr>
                <w:rFonts w:ascii="Arial Narrow" w:hAnsi="Arial Narrow"/>
              </w:rPr>
            </w:pPr>
            <w:r w:rsidRPr="006F62D9">
              <w:rPr>
                <w:rFonts w:ascii="Arial Narrow" w:hAnsi="Arial Narrow"/>
              </w:rPr>
              <w:t>CONVOCADO: NACIÓN-MINISTERIO DE EDUCACIÓN NACIONAL-FONDO DE PRESTACIONES SOCIALES DEL MAGISTERIO-DISTRITO DE CARTAGENA-SECRETARIA DE EDUCACIÓN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10512A">
            <w:pPr>
              <w:jc w:val="both"/>
              <w:rPr>
                <w:rFonts w:ascii="Arial Narrow" w:hAnsi="Arial Narrow"/>
                <w:b/>
                <w:bCs/>
                <w:highlight w:val="lightGray"/>
              </w:rPr>
            </w:pPr>
            <w:r w:rsidRPr="006F62D9">
              <w:rPr>
                <w:rFonts w:ascii="Arial Narrow" w:hAnsi="Arial Narrow"/>
                <w:b/>
                <w:bCs/>
                <w:highlight w:val="lightGray"/>
              </w:rPr>
              <w:t>DECISIÓN DE COMITÉ:</w:t>
            </w:r>
            <w:r>
              <w:rPr>
                <w:rFonts w:ascii="Arial Narrow" w:hAnsi="Arial Narrow"/>
                <w:b/>
                <w:bCs/>
                <w:highlight w:val="lightGray"/>
              </w:rPr>
              <w:t xml:space="preserve"> </w:t>
            </w:r>
            <w:r w:rsidRPr="006F62D9">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6F62D9" w:rsidRDefault="006F62D9" w:rsidP="0010512A">
            <w:pPr>
              <w:jc w:val="both"/>
              <w:rPr>
                <w:rFonts w:ascii="Arial Narrow" w:hAnsi="Arial Narrow"/>
                <w:b/>
                <w:bCs/>
                <w:highlight w:val="lightGray"/>
              </w:rPr>
            </w:pPr>
            <w:r w:rsidRPr="006F62D9">
              <w:rPr>
                <w:rFonts w:ascii="Arial Narrow" w:hAnsi="Arial Narrow"/>
                <w:b/>
                <w:bCs/>
                <w:highlight w:val="lightGray"/>
              </w:rPr>
              <w:lastRenderedPageBreak/>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10512A" w:rsidRPr="0010512A" w:rsidRDefault="006F62D9" w:rsidP="0010512A">
            <w:pPr>
              <w:jc w:val="both"/>
              <w:rPr>
                <w:rFonts w:ascii="Arial Narrow" w:hAnsi="Arial Narrow"/>
                <w:b/>
                <w:bCs/>
                <w:highlight w:val="lightGray"/>
              </w:rPr>
            </w:pPr>
            <w:r w:rsidRPr="006F62D9">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al Ministerio de Educación Nacional.”</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A35864">
            <w:pPr>
              <w:spacing w:after="0" w:line="240" w:lineRule="auto"/>
              <w:rPr>
                <w:rFonts w:ascii="Arial Narrow" w:hAnsi="Arial Narrow"/>
              </w:rPr>
            </w:pPr>
            <w:r>
              <w:rPr>
                <w:rFonts w:ascii="Arial Narrow" w:hAnsi="Arial Narrow"/>
              </w:rPr>
              <w:lastRenderedPageBreak/>
              <w:t xml:space="preserve">3. </w:t>
            </w:r>
            <w:r w:rsidRPr="006F62D9">
              <w:rPr>
                <w:rFonts w:ascii="Arial Narrow" w:hAnsi="Arial Narrow"/>
              </w:rPr>
              <w:t xml:space="preserve">CONVOCANTE: SANDRA SOFÍA SANCHEZ SALVADOR </w:t>
            </w:r>
          </w:p>
          <w:p w:rsidR="0010512A" w:rsidRDefault="006F62D9" w:rsidP="00A35864">
            <w:pPr>
              <w:spacing w:after="0" w:line="240" w:lineRule="auto"/>
              <w:rPr>
                <w:rFonts w:ascii="Arial Narrow" w:hAnsi="Arial Narrow"/>
              </w:rPr>
            </w:pPr>
            <w:r w:rsidRPr="006F62D9">
              <w:rPr>
                <w:rFonts w:ascii="Arial Narrow" w:hAnsi="Arial Narrow"/>
              </w:rPr>
              <w:t>CONVOCADO: NACIÓN-MINISTERIO DE EDUCACIÓN NACIONAL-FONDO DE PRESTACIONES SOCIALES DEL MAGISTERIO-DISTRITO DE CARTAGENA-SECRETARIA DE EDUCACIÓN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Pr="006F62D9" w:rsidRDefault="006F62D9" w:rsidP="006F62D9">
            <w:pPr>
              <w:jc w:val="both"/>
              <w:rPr>
                <w:rFonts w:ascii="Arial Narrow" w:hAnsi="Arial Narrow"/>
                <w:b/>
                <w:bCs/>
                <w:highlight w:val="lightGray"/>
              </w:rPr>
            </w:pPr>
            <w:r w:rsidRPr="006F62D9">
              <w:rPr>
                <w:rFonts w:ascii="Arial Narrow" w:hAnsi="Arial Narrow"/>
                <w:b/>
                <w:bCs/>
                <w:highlight w:val="lightGray"/>
              </w:rPr>
              <w:t>DECISIÓN DE COMITÉ:</w:t>
            </w:r>
            <w:r>
              <w:rPr>
                <w:rFonts w:ascii="Arial Narrow" w:hAnsi="Arial Narrow"/>
                <w:b/>
                <w:bCs/>
                <w:highlight w:val="lightGray"/>
              </w:rPr>
              <w:t xml:space="preserve"> </w:t>
            </w:r>
            <w:r w:rsidRPr="006F62D9">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6F62D9" w:rsidRPr="006F62D9" w:rsidRDefault="006F62D9" w:rsidP="006F62D9">
            <w:pPr>
              <w:jc w:val="both"/>
              <w:rPr>
                <w:rFonts w:ascii="Arial Narrow" w:hAnsi="Arial Narrow"/>
                <w:b/>
                <w:bCs/>
                <w:highlight w:val="lightGray"/>
              </w:rPr>
            </w:pPr>
            <w:r w:rsidRPr="006F62D9">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10512A" w:rsidRPr="0010512A" w:rsidRDefault="006F62D9" w:rsidP="006F62D9">
            <w:pPr>
              <w:jc w:val="both"/>
              <w:rPr>
                <w:rFonts w:ascii="Arial Narrow" w:hAnsi="Arial Narrow"/>
                <w:b/>
                <w:bCs/>
                <w:highlight w:val="lightGray"/>
              </w:rPr>
            </w:pPr>
            <w:r w:rsidRPr="006F62D9">
              <w:rPr>
                <w:rFonts w:ascii="Arial Narrow" w:hAnsi="Arial Narrow"/>
                <w:b/>
                <w:bCs/>
                <w:highlight w:val="lightGray"/>
              </w:rPr>
              <w:t xml:space="preserve">Así mismo, el Honorable Consejo de Estado, en Sentencia de 14 de febrero de 2013, proferida </w:t>
            </w:r>
            <w:r w:rsidRPr="006F62D9">
              <w:rPr>
                <w:rFonts w:ascii="Arial Narrow" w:hAnsi="Arial Narrow"/>
                <w:b/>
                <w:bCs/>
                <w:highlight w:val="lightGray"/>
              </w:rPr>
              <w:lastRenderedPageBreak/>
              <w:t>dentro del proceso No. 25000-23-35000- 2010-01073-01 estableció que la representación judicial de la misma le compete al Ministerio de Educación Nacional.”</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A35864">
            <w:pPr>
              <w:spacing w:after="0" w:line="240" w:lineRule="auto"/>
              <w:rPr>
                <w:rFonts w:ascii="Arial Narrow" w:hAnsi="Arial Narrow"/>
              </w:rPr>
            </w:pPr>
            <w:r>
              <w:rPr>
                <w:rFonts w:ascii="Arial Narrow" w:hAnsi="Arial Narrow"/>
              </w:rPr>
              <w:lastRenderedPageBreak/>
              <w:t xml:space="preserve">4. </w:t>
            </w:r>
            <w:r w:rsidRPr="006F62D9">
              <w:rPr>
                <w:rFonts w:ascii="Arial Narrow" w:hAnsi="Arial Narrow"/>
              </w:rPr>
              <w:t xml:space="preserve">CONVOCANTE: ELIZABETH GAMARRA OCHOA </w:t>
            </w:r>
          </w:p>
          <w:p w:rsidR="0010512A" w:rsidRPr="002A5F63" w:rsidRDefault="006F62D9" w:rsidP="00A35864">
            <w:pPr>
              <w:spacing w:after="0" w:line="240" w:lineRule="auto"/>
              <w:rPr>
                <w:rFonts w:ascii="Arial Narrow" w:hAnsi="Arial Narrow"/>
              </w:rPr>
            </w:pPr>
            <w:r w:rsidRPr="006F62D9">
              <w:rPr>
                <w:rFonts w:ascii="Arial Narrow" w:hAnsi="Arial Narrow"/>
              </w:rPr>
              <w:t>CONVOCADO: NACIÓN-MINISTERIO DE EDUCACIÓN NACIONAL-FONDO DE PRESTACIONES SOCIALES DEL MAGISTERIO-DISTRITO DE CARTAGENA-SECRETARIA DE EDUCACIÓN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10512A"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 Los miembros permanentes del Comité de Conciliaciones del Distrito de Cartagena con voz y voto deciden NO CONCILIAR para este asunto, en virtud de lo conceptuad</w:t>
            </w:r>
            <w:r>
              <w:rPr>
                <w:rFonts w:ascii="Arial Narrow" w:hAnsi="Arial Narrow"/>
                <w:b/>
                <w:bCs/>
                <w:highlight w:val="lightGray"/>
              </w:rPr>
              <w:t xml:space="preserve">o por </w:t>
            </w:r>
            <w:r w:rsidRPr="006F62D9">
              <w:rPr>
                <w:rFonts w:ascii="Arial Narrow" w:hAnsi="Arial Narrow"/>
                <w:b/>
                <w:bCs/>
                <w:highlight w:val="lightGray"/>
              </w:rPr>
              <w:t>la Secretaría de Educación, que manifestó que revisado el aplicativo Humano Web, no se encuentra como docente de esta Secretaria.</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2A5F63" w:rsidRDefault="006F62D9" w:rsidP="00A35864">
            <w:pPr>
              <w:spacing w:after="0" w:line="240" w:lineRule="auto"/>
              <w:rPr>
                <w:rFonts w:ascii="Arial Narrow" w:hAnsi="Arial Narrow"/>
              </w:rPr>
            </w:pPr>
            <w:r>
              <w:rPr>
                <w:rFonts w:ascii="Arial Narrow" w:hAnsi="Arial Narrow"/>
              </w:rPr>
              <w:t xml:space="preserve">5. </w:t>
            </w:r>
            <w:r w:rsidRPr="006F62D9">
              <w:rPr>
                <w:rFonts w:ascii="Arial Narrow" w:hAnsi="Arial Narrow"/>
              </w:rPr>
              <w:t>CONVOCANTE: ANA RITA PINEDO ROMERO CONVOCADO: NACIÓN-MINISTERIO DE EDUCACIÓN NACIONAL-FONDO DE PRESTACIONES SOCIALES DEL MAGISTERIO-DISTRITO DE CARTAGENA-SECRETARIA DE EDUCACIÓN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10512A"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 Los miembros permanentes del Comité de Conciliaciones del Distrito de Cartagena con voz y voto deciden NO CONCILIAR para este asunto, en virtud de lo conceptuado por la Secretaría de Educación, que manifestó que revisado el aplicativo Humano Web, no se encuentra como docente de esta Secretaria.</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6F62D9" w:rsidP="00A35864">
            <w:pPr>
              <w:spacing w:after="0" w:line="240" w:lineRule="auto"/>
              <w:rPr>
                <w:rFonts w:ascii="Arial Narrow" w:hAnsi="Arial Narrow"/>
              </w:rPr>
            </w:pPr>
            <w:r>
              <w:rPr>
                <w:rFonts w:ascii="Arial Narrow" w:hAnsi="Arial Narrow"/>
              </w:rPr>
              <w:t xml:space="preserve">6. </w:t>
            </w:r>
            <w:r w:rsidRPr="006F62D9">
              <w:rPr>
                <w:rFonts w:ascii="Arial Narrow" w:hAnsi="Arial Narrow"/>
              </w:rPr>
              <w:t>CONVOCANTE: EFRAIN ZUÑIGA CUADRO CONVOCADO: NACIÓN-MINISTERIO DE EDUCACIÓN NACIONAL-FONDO DE PRESTACIONES SOCIALES DEL MAGISTERIO-FIDUCIARIA LA PREVISORA-DISTRITO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A35864">
            <w:pPr>
              <w:spacing w:after="0"/>
              <w:jc w:val="both"/>
              <w:rPr>
                <w:rFonts w:ascii="Arial Narrow" w:hAnsi="Arial Narrow"/>
                <w:b/>
                <w:bCs/>
                <w:highlight w:val="lightGray"/>
              </w:rPr>
            </w:pPr>
            <w:r w:rsidRPr="006F62D9">
              <w:rPr>
                <w:rFonts w:ascii="Arial Narrow" w:hAnsi="Arial Narrow"/>
                <w:b/>
                <w:bCs/>
                <w:highlight w:val="lightGray"/>
              </w:rPr>
              <w:t xml:space="preserve">DECISIÓN DEL COMITÉ: </w:t>
            </w:r>
            <w:r>
              <w:rPr>
                <w:rFonts w:ascii="Arial Narrow" w:hAnsi="Arial Narrow"/>
                <w:b/>
                <w:bCs/>
                <w:highlight w:val="lightGray"/>
              </w:rPr>
              <w:t>L</w:t>
            </w:r>
            <w:r w:rsidRPr="006F62D9">
              <w:rPr>
                <w:rFonts w:ascii="Arial Narrow" w:hAnsi="Arial Narrow"/>
                <w:b/>
                <w:bCs/>
                <w:highlight w:val="lightGray"/>
              </w:rPr>
              <w:t xml:space="preserve">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w:t>
            </w:r>
            <w:r w:rsidRPr="006F62D9">
              <w:rPr>
                <w:rFonts w:ascii="Arial Narrow" w:hAnsi="Arial Narrow"/>
                <w:b/>
                <w:bCs/>
                <w:highlight w:val="lightGray"/>
              </w:rPr>
              <w:lastRenderedPageBreak/>
              <w:t>legitimación en la causa por pasiva, habida cuenta que la responsabilidad de estos pagos se encuentra en titularidad del Fondo Nacional de Prestaciones</w:t>
            </w:r>
            <w:r w:rsidRPr="006F62D9">
              <w:rPr>
                <w:highlight w:val="lightGray"/>
              </w:rPr>
              <w:t xml:space="preserve"> </w:t>
            </w:r>
            <w:r w:rsidRPr="006F62D9">
              <w:rPr>
                <w:rFonts w:ascii="Arial Narrow" w:hAnsi="Arial Narrow"/>
                <w:b/>
                <w:bCs/>
                <w:highlight w:val="lightGray"/>
              </w:rPr>
              <w:t xml:space="preserve">Sociales del Magisterio, a través de la FIDUCIARIA PREVISORA S.A., de conformidad con la Ley 91 de 1989, el artículo 56 de la Ley 962 de 2005 y la ley 1955 de 2019. </w:t>
            </w:r>
          </w:p>
          <w:p w:rsidR="006F62D9" w:rsidRDefault="006F62D9" w:rsidP="00A35864">
            <w:pPr>
              <w:spacing w:after="0"/>
              <w:jc w:val="both"/>
              <w:rPr>
                <w:rFonts w:ascii="Arial Narrow" w:hAnsi="Arial Narrow"/>
                <w:b/>
                <w:bCs/>
                <w:highlight w:val="lightGray"/>
              </w:rPr>
            </w:pPr>
          </w:p>
          <w:p w:rsidR="002A5F63" w:rsidRPr="0010512A" w:rsidRDefault="006F62D9" w:rsidP="00A35864">
            <w:pPr>
              <w:spacing w:after="0"/>
              <w:jc w:val="both"/>
              <w:rPr>
                <w:rFonts w:ascii="Arial Narrow" w:hAnsi="Arial Narrow"/>
                <w:b/>
                <w:bCs/>
                <w:highlight w:val="lightGray"/>
              </w:rPr>
            </w:pPr>
            <w:r w:rsidRPr="006F62D9">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al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6F62D9" w:rsidP="00A35864">
            <w:pPr>
              <w:spacing w:after="0" w:line="240" w:lineRule="auto"/>
              <w:rPr>
                <w:rFonts w:ascii="Arial Narrow" w:hAnsi="Arial Narrow"/>
              </w:rPr>
            </w:pPr>
            <w:r>
              <w:rPr>
                <w:rFonts w:ascii="Arial Narrow" w:hAnsi="Arial Narrow"/>
              </w:rPr>
              <w:lastRenderedPageBreak/>
              <w:t xml:space="preserve">7. </w:t>
            </w:r>
            <w:r w:rsidRPr="006F62D9">
              <w:rPr>
                <w:rFonts w:ascii="Arial Narrow" w:hAnsi="Arial Narrow"/>
              </w:rPr>
              <w:t>DEMANDANTE: OSTEOEQUIPOS S.A.S. DEMANDADO: DISTRITO TURÍSTICO Y CULTURAL DE CARTAGENA - DADIS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 Los miembros permanentes del Comité de Conciliación del Distrito de Cartagena con voz y voto deciden: APLAZAR en el presente asunto, con fundamento en que se hace necesario requerir un informe más detallado que permita revisar y estudiar los títulos ejecutivos que sirven de base de recaudo para la propuesta elevada por el ejecutante.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A35864">
            <w:pPr>
              <w:spacing w:after="0" w:line="240" w:lineRule="auto"/>
              <w:rPr>
                <w:rFonts w:ascii="Arial Narrow" w:hAnsi="Arial Narrow"/>
              </w:rPr>
            </w:pPr>
            <w:r>
              <w:rPr>
                <w:rFonts w:ascii="Arial Narrow" w:hAnsi="Arial Narrow"/>
              </w:rPr>
              <w:t xml:space="preserve">8. </w:t>
            </w:r>
            <w:r w:rsidRPr="006F62D9">
              <w:rPr>
                <w:rFonts w:ascii="Arial Narrow" w:hAnsi="Arial Narrow"/>
              </w:rPr>
              <w:t xml:space="preserve">DEMANDANTE: CAROLINA GONZÁLEZ IBARRA Y OTROS </w:t>
            </w:r>
          </w:p>
          <w:p w:rsidR="002A5F63" w:rsidRDefault="006F62D9" w:rsidP="00A35864">
            <w:pPr>
              <w:spacing w:after="0" w:line="240" w:lineRule="auto"/>
              <w:rPr>
                <w:rFonts w:ascii="Arial Narrow" w:hAnsi="Arial Narrow"/>
              </w:rPr>
            </w:pPr>
            <w:r w:rsidRPr="006F62D9">
              <w:rPr>
                <w:rFonts w:ascii="Arial Narrow" w:hAnsi="Arial Narrow"/>
              </w:rPr>
              <w:t>DEMANDADO: DISTRITO TURÍSTICO Y CULTURAL DE CARTAGENA Y OTROS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 Los miembros permanentes del Comité de Conciliación del Distrito de Cartagena con voz y voto deciden: NO CONCILIAR en el presente asunto, con fundamento en que las pretensiones de la parte actora carecen de sustento probatorio y jurídico para su prosperidad, dado que no se acredita el nexo de causalidad entre los hechos expuestos y la presunta falla en el servicio que pretende imputar al Distrito de Cartagena. Adicionalmente de configura las excepciones de culpa exclusiva de la víctima y hecho de un tercero.</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6F62D9" w:rsidP="00A35864">
            <w:pPr>
              <w:spacing w:after="0" w:line="240" w:lineRule="auto"/>
              <w:rPr>
                <w:rFonts w:ascii="Arial Narrow" w:hAnsi="Arial Narrow"/>
              </w:rPr>
            </w:pPr>
            <w:r>
              <w:rPr>
                <w:rFonts w:ascii="Arial Narrow" w:hAnsi="Arial Narrow"/>
              </w:rPr>
              <w:t xml:space="preserve">9. </w:t>
            </w:r>
            <w:r w:rsidRPr="006F62D9">
              <w:rPr>
                <w:rFonts w:ascii="Arial Narrow" w:hAnsi="Arial Narrow"/>
              </w:rPr>
              <w:t>DEMANDANTE: MARIA TORRES DE VALDÉZ DEMANDADO: DISTRITO DE CARTAGENA – FONDO TERRITORIAL DE PENSIONES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6F62D9" w:rsidP="00A35864">
            <w:pPr>
              <w:spacing w:after="0"/>
              <w:jc w:val="both"/>
              <w:rPr>
                <w:rFonts w:ascii="Arial Narrow" w:hAnsi="Arial Narrow"/>
                <w:b/>
                <w:bCs/>
                <w:highlight w:val="lightGray"/>
              </w:rPr>
            </w:pPr>
            <w:r w:rsidRPr="006F62D9">
              <w:rPr>
                <w:rFonts w:ascii="Arial Narrow" w:hAnsi="Arial Narrow"/>
                <w:b/>
                <w:bCs/>
                <w:highlight w:val="lightGray"/>
              </w:rPr>
              <w:t>DECISIÓN DEL COMITÉ: Los miembros permanentes del Comité de Conciliaciones del Distrito de Cartagena con voz y voto deciden: NO CONCILIAR en el presente asunto, con fundamento en que el ordenamiento jurídico colombiano establece que el titular del retroactivo pensional con respecto a una pensión compartida es el empleador y no el trabajador.</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6F62D9" w:rsidP="00A35864">
            <w:pPr>
              <w:spacing w:after="0" w:line="240" w:lineRule="auto"/>
              <w:rPr>
                <w:rFonts w:ascii="Arial Narrow" w:hAnsi="Arial Narrow"/>
              </w:rPr>
            </w:pPr>
            <w:r>
              <w:rPr>
                <w:rFonts w:ascii="Arial Narrow" w:hAnsi="Arial Narrow"/>
              </w:rPr>
              <w:lastRenderedPageBreak/>
              <w:t xml:space="preserve">10. </w:t>
            </w:r>
            <w:r w:rsidRPr="006F62D9">
              <w:rPr>
                <w:rFonts w:ascii="Arial Narrow" w:hAnsi="Arial Narrow"/>
              </w:rPr>
              <w:t>DEMANDANTE: SILVIA OCAMPO GIRALDO DEMANDADO: DISTRITO DE CARTAGENA Y OTROS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w:t>
            </w:r>
            <w:r>
              <w:rPr>
                <w:rFonts w:ascii="Arial Narrow" w:hAnsi="Arial Narrow"/>
                <w:b/>
                <w:bCs/>
                <w:highlight w:val="lightGray"/>
              </w:rPr>
              <w:t xml:space="preserve"> </w:t>
            </w:r>
            <w:r w:rsidRPr="006F62D9">
              <w:rPr>
                <w:rFonts w:ascii="Arial Narrow" w:hAnsi="Arial Narrow"/>
                <w:b/>
                <w:bCs/>
                <w:highlight w:val="lightGray"/>
              </w:rPr>
              <w:t xml:space="preserve">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6F62D9">
              <w:rPr>
                <w:rFonts w:ascii="Arial Narrow" w:hAnsi="Arial Narrow"/>
                <w:b/>
                <w:bCs/>
                <w:highlight w:val="lightGray"/>
              </w:rPr>
              <w:t>mototaxismo</w:t>
            </w:r>
            <w:proofErr w:type="spellEnd"/>
            <w:r w:rsidRPr="006F62D9">
              <w:rPr>
                <w:rFonts w:ascii="Arial Narrow" w:hAnsi="Arial Narrow"/>
                <w:b/>
                <w:bCs/>
                <w:highlight w:val="lightGray"/>
              </w:rPr>
              <w:t xml:space="preserve">, consistente en el adelantamiento de operativos de tránsito, cerramiento en puntos críticos de la ciudad en los que se instalan estaciones satélites de motocicletas, imposición de sanciones por prestación ilegal del servicio y campañas de sensibilización a las comunidades. </w:t>
            </w:r>
          </w:p>
          <w:p w:rsidR="002A5F63" w:rsidRPr="002A5F63" w:rsidRDefault="006F62D9" w:rsidP="0010512A">
            <w:pPr>
              <w:jc w:val="both"/>
              <w:rPr>
                <w:rFonts w:ascii="Arial Narrow" w:hAnsi="Arial Narrow"/>
                <w:b/>
                <w:bCs/>
                <w:highlight w:val="lightGray"/>
              </w:rPr>
            </w:pPr>
            <w:r w:rsidRPr="006F62D9">
              <w:rPr>
                <w:rFonts w:ascii="Arial Narrow" w:hAnsi="Arial Narrow"/>
                <w:b/>
                <w:b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765A56">
            <w:pPr>
              <w:spacing w:after="0" w:line="240" w:lineRule="auto"/>
              <w:rPr>
                <w:rFonts w:ascii="Arial Narrow" w:hAnsi="Arial Narrow"/>
              </w:rPr>
            </w:pPr>
            <w:r>
              <w:rPr>
                <w:rFonts w:ascii="Arial Narrow" w:hAnsi="Arial Narrow"/>
              </w:rPr>
              <w:t xml:space="preserve">11. </w:t>
            </w:r>
            <w:r w:rsidRPr="006F62D9">
              <w:rPr>
                <w:rFonts w:ascii="Arial Narrow" w:hAnsi="Arial Narrow"/>
              </w:rPr>
              <w:t>DEMANDANTE: XENIA LUZ OBREGON CHACON</w:t>
            </w:r>
            <w:r>
              <w:rPr>
                <w:rFonts w:ascii="Arial Narrow" w:hAnsi="Arial Narrow"/>
              </w:rPr>
              <w:t xml:space="preserve"> </w:t>
            </w:r>
          </w:p>
          <w:p w:rsidR="002A5F63" w:rsidRDefault="006F62D9" w:rsidP="00765A56">
            <w:pPr>
              <w:spacing w:after="0" w:line="240" w:lineRule="auto"/>
              <w:rPr>
                <w:rFonts w:ascii="Arial Narrow" w:hAnsi="Arial Narrow"/>
              </w:rPr>
            </w:pPr>
            <w:r w:rsidRPr="006F62D9">
              <w:rPr>
                <w:rFonts w:ascii="Arial Narrow" w:hAnsi="Arial Narrow"/>
              </w:rPr>
              <w:t>DEMANDADO: NACIÓN-MINISTERIO DE EDUCACIÓN NACIONAL-FONDO NACIONAL DE PRESTACIONES SOCIALES DEL MAGISTERIO –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6F62D9" w:rsidP="0010512A">
            <w:pPr>
              <w:jc w:val="both"/>
              <w:rPr>
                <w:rFonts w:ascii="Arial Narrow" w:hAnsi="Arial Narrow"/>
                <w:b/>
                <w:bCs/>
                <w:highlight w:val="lightGray"/>
              </w:rPr>
            </w:pPr>
            <w:r w:rsidRPr="006F62D9">
              <w:rPr>
                <w:rFonts w:ascii="Arial Narrow" w:hAnsi="Arial Narrow"/>
                <w:b/>
                <w:bCs/>
                <w:highlight w:val="lightGray"/>
              </w:rPr>
              <w:t>DECISIÓN DEL COMITÉ:</w:t>
            </w:r>
            <w:r>
              <w:rPr>
                <w:rFonts w:ascii="Arial Narrow" w:hAnsi="Arial Narrow"/>
                <w:b/>
                <w:bCs/>
                <w:highlight w:val="lightGray"/>
              </w:rPr>
              <w:t xml:space="preserve"> </w:t>
            </w:r>
            <w:r w:rsidRPr="006F62D9">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2A5F63" w:rsidRPr="002A5F63" w:rsidRDefault="006F62D9" w:rsidP="0010512A">
            <w:pPr>
              <w:jc w:val="both"/>
              <w:rPr>
                <w:rFonts w:ascii="Arial Narrow" w:hAnsi="Arial Narrow"/>
                <w:b/>
                <w:bCs/>
                <w:highlight w:val="lightGray"/>
              </w:rPr>
            </w:pPr>
            <w:r w:rsidRPr="006F62D9">
              <w:rPr>
                <w:rFonts w:ascii="Arial Narrow" w:hAnsi="Arial Narrow"/>
                <w:b/>
                <w:bCs/>
                <w:highlight w:val="lightGray"/>
              </w:rPr>
              <w:t xml:space="preserve"> Por lo cual se configura la excepción de falta de legitimación en la causa por pasiva, habida cuenta que la responsabilidad de estos pagos se </w:t>
            </w:r>
            <w:r w:rsidRPr="006F62D9">
              <w:rPr>
                <w:rFonts w:ascii="Arial Narrow" w:hAnsi="Arial Narrow"/>
                <w:b/>
                <w:bCs/>
                <w:highlight w:val="lightGray"/>
              </w:rPr>
              <w:lastRenderedPageBreak/>
              <w:t>encuentra en titularidad del Fondo Nacional de Prestaciones Sociales del Magisterio, a través de la FIDUCIARIA PREVISORA S.A., de conformidad con la Ley 91 de 1989, el artículo 56 de la Ley 962 de 2005 y la ley 1955 de 2019.</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12. </w:t>
            </w:r>
            <w:r w:rsidRPr="00C3451D">
              <w:rPr>
                <w:rFonts w:ascii="Arial Narrow" w:hAnsi="Arial Narrow"/>
              </w:rPr>
              <w:t xml:space="preserve">DEMANDANTE: DIANA PEREZ MAJUL Y OTROS </w:t>
            </w:r>
          </w:p>
          <w:p w:rsidR="002A5F63" w:rsidRDefault="00C3451D" w:rsidP="00A35864">
            <w:pPr>
              <w:spacing w:after="0" w:line="240" w:lineRule="auto"/>
              <w:rPr>
                <w:rFonts w:ascii="Arial Narrow" w:hAnsi="Arial Narrow"/>
              </w:rPr>
            </w:pPr>
            <w:r w:rsidRPr="00C3451D">
              <w:rPr>
                <w:rFonts w:ascii="Arial Narrow" w:hAnsi="Arial Narrow"/>
              </w:rPr>
              <w:t>DEMANDADO: DISTRITO TURÍSTICO Y CULTURAL DE CARTAGENA DE INDIAS Y OTROS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5A56" w:rsidRPr="002A5F63" w:rsidRDefault="00C3451D" w:rsidP="00765A56">
            <w:pPr>
              <w:jc w:val="both"/>
              <w:rPr>
                <w:rFonts w:ascii="Arial Narrow" w:hAnsi="Arial Narrow"/>
                <w:b/>
                <w:bCs/>
              </w:rPr>
            </w:pPr>
            <w:r w:rsidRPr="00C3451D">
              <w:rPr>
                <w:rFonts w:ascii="Arial Narrow" w:hAnsi="Arial Narrow"/>
                <w:b/>
                <w:bCs/>
                <w:highlight w:val="lightGray"/>
              </w:rPr>
              <w:t>DECISIÓN DEL COMITÉ:  Los miembros permanentes del Comité de Conciliación del Distrito de Cartagena, con voz y voto, deciden adoptar política de defensa judicial, consistente en no conciliar en los asuntos donde se pretenda reconocimiento de perjuicios ocasionados por la presunta omisión de control y vigilancia de las construcciones ilegales por considerar que existen elementos que restringen la posibilidad de proponer formula conciliatoria debido a que se debe adelantar un debate probatorio teniendo en cuenta aspectos como: La imposibilidad jurídica y fáctica del Distrito Turístico de Cartagena para conocer las irregularidades, Hecho de un tercero, concurrencia de culpas, culpa exclusiva de la víctima.</w:t>
            </w:r>
          </w:p>
          <w:p w:rsidR="002A5F63" w:rsidRPr="002A5F63" w:rsidRDefault="002A5F63" w:rsidP="008B34F8">
            <w:pPr>
              <w:jc w:val="both"/>
              <w:rPr>
                <w:rFonts w:ascii="Arial Narrow" w:hAnsi="Arial Narrow"/>
                <w:b/>
                <w:bCs/>
                <w:highlight w:val="lightGray"/>
              </w:rPr>
            </w:pP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t xml:space="preserve">13. </w:t>
            </w:r>
            <w:r w:rsidRPr="00C3451D">
              <w:rPr>
                <w:rFonts w:ascii="Arial Narrow" w:hAnsi="Arial Narrow"/>
              </w:rPr>
              <w:t xml:space="preserve">DEMANDANTE: VILMA DIAZ ESCALLON Y OTROS </w:t>
            </w:r>
          </w:p>
          <w:p w:rsidR="002A5F63" w:rsidRDefault="00C3451D" w:rsidP="00A35864">
            <w:pPr>
              <w:spacing w:after="0" w:line="240" w:lineRule="auto"/>
              <w:rPr>
                <w:rFonts w:ascii="Arial Narrow" w:hAnsi="Arial Narrow"/>
              </w:rPr>
            </w:pPr>
            <w:r w:rsidRPr="00C3451D">
              <w:rPr>
                <w:rFonts w:ascii="Arial Narrow" w:hAnsi="Arial Narrow"/>
              </w:rPr>
              <w:t>DEMANDADO: NACIÓN-MINDEFENSA-POLICÍA NACIONAL-ICBF-ASOMENORES-DEPARTAMENTO DE BOLÍVAR -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10512A">
            <w:pPr>
              <w:jc w:val="both"/>
              <w:rPr>
                <w:rFonts w:ascii="Arial Narrow" w:hAnsi="Arial Narrow"/>
                <w:b/>
                <w:bCs/>
                <w:highlight w:val="lightGray"/>
              </w:rPr>
            </w:pPr>
            <w:r w:rsidRPr="00C3451D">
              <w:rPr>
                <w:rFonts w:ascii="Arial Narrow" w:hAnsi="Arial Narrow"/>
                <w:b/>
                <w:bCs/>
                <w:highlight w:val="lightGray"/>
              </w:rPr>
              <w:t xml:space="preserve">DECISIÓN DE COMITÉ: DECISIÓN DEL COMITÉ: Los miembros permanentes del Comité de Conciliación del Distrito de Cartagena con voz y voto deciden: NO CONCILIAR dentro el presente asunto, con fundamento en que se configura la excepción de falta de legitimación en la causa por pasiva del Distrito de Cartagena, dado que, no existe relación entre el hecho generador del daño alegado por los demandantes con la entidad territorial. </w:t>
            </w:r>
          </w:p>
          <w:p w:rsidR="002A5F63" w:rsidRPr="002A5F63" w:rsidRDefault="00C3451D" w:rsidP="0010512A">
            <w:pPr>
              <w:jc w:val="both"/>
              <w:rPr>
                <w:rFonts w:ascii="Arial Narrow" w:hAnsi="Arial Narrow"/>
                <w:b/>
                <w:bCs/>
                <w:highlight w:val="lightGray"/>
              </w:rPr>
            </w:pPr>
            <w:r w:rsidRPr="00C3451D">
              <w:rPr>
                <w:rFonts w:ascii="Arial Narrow" w:hAnsi="Arial Narrow"/>
                <w:b/>
                <w:bCs/>
                <w:highlight w:val="lightGray"/>
              </w:rPr>
              <w:t xml:space="preserve">Lo anterior, de conformidad con que la Asociación para la Reeducación de los Menores Infractores de la ley penal del Departamento de Bolívar (ASOMENORES) como persona jurídica independiente posee plena autonomía en la administración, toma de decisiones y en la custodia de los menores que ingresan al mismo, razón por </w:t>
            </w:r>
            <w:r w:rsidRPr="00C3451D">
              <w:rPr>
                <w:rFonts w:ascii="Arial Narrow" w:hAnsi="Arial Narrow"/>
                <w:b/>
                <w:bCs/>
                <w:highlight w:val="lightGray"/>
              </w:rPr>
              <w:lastRenderedPageBreak/>
              <w:t>la cual no es dable endilgar responsabilidad al Distrito.</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C3451D" w:rsidP="00A35864">
            <w:pPr>
              <w:spacing w:after="0" w:line="240" w:lineRule="auto"/>
              <w:rPr>
                <w:rFonts w:ascii="Arial Narrow" w:hAnsi="Arial Narrow"/>
              </w:rPr>
            </w:pPr>
            <w:r>
              <w:rPr>
                <w:rFonts w:ascii="Arial Narrow" w:hAnsi="Arial Narrow"/>
              </w:rPr>
              <w:lastRenderedPageBreak/>
              <w:t xml:space="preserve">14. </w:t>
            </w:r>
            <w:r w:rsidRPr="00C3451D">
              <w:rPr>
                <w:rFonts w:ascii="Arial Narrow" w:hAnsi="Arial Narrow"/>
              </w:rPr>
              <w:t>DEMANDANTE: ARLEY SANMARTIN AVILA DEMANDADO: NACIÓN – MINISTERIO DE EDUCACIÓN NACIONAL – FONDO NACIONAL DE PRESTACIONES SOCIALES DEL MAGISTERIO-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10512A">
            <w:pPr>
              <w:jc w:val="both"/>
              <w:rPr>
                <w:rFonts w:ascii="Arial Narrow" w:hAnsi="Arial Narrow"/>
                <w:b/>
                <w:bCs/>
                <w:highlight w:val="lightGray"/>
              </w:rPr>
            </w:pPr>
            <w:r>
              <w:rPr>
                <w:rFonts w:ascii="Arial Narrow" w:hAnsi="Arial Narrow"/>
                <w:b/>
                <w:bCs/>
                <w:highlight w:val="lightGray"/>
              </w:rPr>
              <w:t xml:space="preserve">DECISIÓN DE COMITÉ: </w:t>
            </w:r>
            <w:r w:rsidRPr="00C3451D">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C3451D" w:rsidRDefault="00C3451D" w:rsidP="0010512A">
            <w:pPr>
              <w:jc w:val="both"/>
              <w:rPr>
                <w:rFonts w:ascii="Arial Narrow" w:hAnsi="Arial Narrow"/>
                <w:b/>
                <w:bCs/>
                <w:highlight w:val="lightGray"/>
              </w:rPr>
            </w:pPr>
            <w:r w:rsidRPr="00C3451D">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al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15. </w:t>
            </w:r>
            <w:r w:rsidRPr="00C3451D">
              <w:rPr>
                <w:rFonts w:ascii="Arial Narrow" w:hAnsi="Arial Narrow"/>
              </w:rPr>
              <w:t xml:space="preserve">DEMANDANTE: RAFAEL ENRIQUE RODRIGUEZ CAMACHO </w:t>
            </w:r>
          </w:p>
          <w:p w:rsidR="008B34F8" w:rsidRDefault="00C3451D" w:rsidP="00A35864">
            <w:pPr>
              <w:spacing w:after="0" w:line="240" w:lineRule="auto"/>
              <w:rPr>
                <w:rFonts w:ascii="Arial Narrow" w:hAnsi="Arial Narrow"/>
              </w:rPr>
            </w:pPr>
            <w:r w:rsidRPr="00C3451D">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Pr>
                <w:rFonts w:ascii="Arial Narrow" w:hAnsi="Arial Narrow"/>
                <w:b/>
                <w:bCs/>
                <w:highlight w:val="lightGray"/>
              </w:rPr>
              <w:t xml:space="preserve">DECISIÓN DE COMITÉ: </w:t>
            </w:r>
            <w:r w:rsidRPr="00C3451D">
              <w:rPr>
                <w:rFonts w:ascii="Arial Narrow" w:hAnsi="Arial Narrow"/>
                <w:b/>
                <w:bCs/>
                <w:highlight w:val="lightGray"/>
              </w:rPr>
              <w:t>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t xml:space="preserve">16. </w:t>
            </w:r>
            <w:r w:rsidRPr="00C3451D">
              <w:rPr>
                <w:rFonts w:ascii="Arial Narrow" w:hAnsi="Arial Narrow"/>
              </w:rPr>
              <w:t xml:space="preserve">DEMANDANTE: ORLANDO HENRIQUE DURANGO GARCIA </w:t>
            </w:r>
          </w:p>
          <w:p w:rsidR="008B34F8" w:rsidRDefault="00C3451D" w:rsidP="00A35864">
            <w:pPr>
              <w:spacing w:after="0" w:line="240" w:lineRule="auto"/>
              <w:rPr>
                <w:rFonts w:ascii="Arial Narrow" w:hAnsi="Arial Narrow"/>
              </w:rPr>
            </w:pPr>
            <w:r w:rsidRPr="00C3451D">
              <w:rPr>
                <w:rFonts w:ascii="Arial Narrow" w:hAnsi="Arial Narrow"/>
              </w:rPr>
              <w:t>DEMANDADO: NACIÓN-MINISTERIO DE EDUCACIÓN-FOMAG-DISTRITO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10512A">
            <w:pPr>
              <w:jc w:val="both"/>
              <w:rPr>
                <w:rFonts w:ascii="Arial Narrow" w:hAnsi="Arial Narrow"/>
                <w:b/>
                <w:bCs/>
                <w:highlight w:val="lightGray"/>
              </w:rPr>
            </w:pPr>
            <w:r w:rsidRPr="00C3451D">
              <w:rPr>
                <w:rFonts w:ascii="Arial Narrow" w:hAnsi="Arial Narrow"/>
                <w:b/>
                <w:bCs/>
                <w:highlight w:val="lightGray"/>
              </w:rPr>
              <w:t xml:space="preserve">DECISIÓN DE COMITÉ: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rsidR="00C3451D" w:rsidRDefault="00C3451D" w:rsidP="0010512A">
            <w:pPr>
              <w:jc w:val="both"/>
              <w:rPr>
                <w:rFonts w:ascii="Arial Narrow" w:hAnsi="Arial Narrow"/>
                <w:b/>
                <w:bCs/>
                <w:highlight w:val="lightGray"/>
              </w:rPr>
            </w:pPr>
            <w:r w:rsidRPr="00C3451D">
              <w:rPr>
                <w:rFonts w:ascii="Arial Narrow" w:hAnsi="Arial Narrow"/>
                <w:b/>
                <w:bCs/>
                <w:highlight w:val="lightGray"/>
              </w:rPr>
              <w:t xml:space="preserve">Por lo cual se configura la excepción de falta de legitimación en la causa por pasiva, habida cuenta que la responsabilidad de estos pagos se </w:t>
            </w:r>
            <w:r w:rsidRPr="00C3451D">
              <w:rPr>
                <w:rFonts w:ascii="Arial Narrow" w:hAnsi="Arial Narrow"/>
                <w:b/>
                <w:bCs/>
                <w:highlight w:val="lightGray"/>
              </w:rPr>
              <w:lastRenderedPageBreak/>
              <w:t xml:space="preserve">encuentra en titularidad del Fondo Nacional de Prestaciones Sociales del Magisterio, a través de la FIDUCIARIA PREVISORA S.A., de conformidad con la Ley 91 de 1989, el artículo 56 de la Ley 962 de 2005 y la ley 1955 de 2019. </w:t>
            </w:r>
          </w:p>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al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17. </w:t>
            </w:r>
            <w:r w:rsidRPr="00C3451D">
              <w:rPr>
                <w:rFonts w:ascii="Arial Narrow" w:hAnsi="Arial Narrow"/>
              </w:rPr>
              <w:t xml:space="preserve">DEMANDANTE: CATIA GÓMEZ PITALÚA Y OTROS </w:t>
            </w:r>
          </w:p>
          <w:p w:rsidR="008B34F8" w:rsidRDefault="00C3451D" w:rsidP="00A35864">
            <w:pPr>
              <w:spacing w:after="0" w:line="240" w:lineRule="auto"/>
              <w:rPr>
                <w:rFonts w:ascii="Arial Narrow" w:hAnsi="Arial Narrow"/>
              </w:rPr>
            </w:pPr>
            <w:r w:rsidRPr="00C3451D">
              <w:rPr>
                <w:rFonts w:ascii="Arial Narrow" w:hAnsi="Arial Narrow"/>
              </w:rPr>
              <w:t>DEMANDADO: DISTRITO DE CARTAGENA Y OTROS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C3451D">
            <w:pPr>
              <w:spacing w:line="240" w:lineRule="auto"/>
              <w:jc w:val="both"/>
              <w:rPr>
                <w:rFonts w:ascii="Arial Narrow" w:hAnsi="Arial Narrow"/>
                <w:b/>
                <w:bCs/>
                <w:highlight w:val="lightGray"/>
              </w:rPr>
            </w:pPr>
            <w:r w:rsidRPr="00C3451D">
              <w:rPr>
                <w:rFonts w:ascii="Arial Narrow" w:hAnsi="Arial Narrow"/>
                <w:b/>
                <w:bCs/>
                <w:highlight w:val="lightGray"/>
              </w:rPr>
              <w:t>DECISIÓN DEL COMITÉ: Los miembros permanentes del Comité de Conciliación del Distrito de Cartagena con voz y voto deciden: NO CONCILIAR dentro del presente asunto, toda vez que no existen los elementos que configuren la responsabilidad en cabeza del Distrito, dado que dentro de los documentos aportados en la demanda no se demuestra la relación de causalidad entre el daño sufrido por la víctima y la supuesta omisión de la administración, sino que por el contrario se demuestra que DISTRISEGURIDAD y CORPRESERMAR suscribieron un Contrato de Asociación con el objeto de aunar esfuerzos para garantizar la seguridad en las playas de Cartagena.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C3451D" w:rsidP="00A35864">
            <w:pPr>
              <w:spacing w:after="0" w:line="240" w:lineRule="auto"/>
              <w:rPr>
                <w:rFonts w:ascii="Arial Narrow" w:hAnsi="Arial Narrow"/>
              </w:rPr>
            </w:pPr>
            <w:r>
              <w:rPr>
                <w:rFonts w:ascii="Arial Narrow" w:hAnsi="Arial Narrow"/>
              </w:rPr>
              <w:t xml:space="preserve">18. </w:t>
            </w:r>
            <w:r w:rsidRPr="00C3451D">
              <w:rPr>
                <w:rFonts w:ascii="Arial Narrow" w:hAnsi="Arial Narrow"/>
              </w:rPr>
              <w:t>CONVOCANTE: AMAURY JULIO PEREZ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 xml:space="preserve">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C3451D">
              <w:rPr>
                <w:rFonts w:ascii="Arial Narrow" w:hAnsi="Arial Narrow"/>
                <w:b/>
                <w:bCs/>
                <w:highlight w:val="lightGray"/>
              </w:rPr>
              <w:t>Santofimio</w:t>
            </w:r>
            <w:proofErr w:type="spellEnd"/>
            <w:r w:rsidRPr="00C3451D">
              <w:rPr>
                <w:rFonts w:ascii="Arial Narrow" w:hAnsi="Arial Narrow"/>
                <w:b/>
                <w:bCs/>
                <w:highlight w:val="lightGray"/>
              </w:rPr>
              <w:t xml:space="preserve"> Gamboa, expediente No. 73001-23-31-000-2000- 03075-01(24897), Sección tercera, que expone que, por regla general, los perjuicios, el enriquecimiento sin causa, y en consecuencia la </w:t>
            </w:r>
            <w:proofErr w:type="spellStart"/>
            <w:r w:rsidRPr="00C3451D">
              <w:rPr>
                <w:rFonts w:ascii="Arial Narrow" w:hAnsi="Arial Narrow"/>
                <w:b/>
                <w:bCs/>
                <w:highlight w:val="lightGray"/>
              </w:rPr>
              <w:t>actio</w:t>
            </w:r>
            <w:proofErr w:type="spellEnd"/>
            <w:r w:rsidRPr="00C3451D">
              <w:rPr>
                <w:rFonts w:ascii="Arial Narrow" w:hAnsi="Arial Narrow"/>
                <w:b/>
                <w:bCs/>
                <w:highlight w:val="lightGray"/>
              </w:rPr>
              <w:t xml:space="preserve"> de in rem verso derivada de hechos cumplidos, no pueden invocarse sin la previa celebración de un contrato estatal que los justifique, en razón a que no puede desconocerse el mandato imperativo de la ley que </w:t>
            </w:r>
            <w:r w:rsidRPr="00C3451D">
              <w:rPr>
                <w:rFonts w:ascii="Arial Narrow" w:hAnsi="Arial Narrow"/>
                <w:b/>
                <w:bCs/>
                <w:highlight w:val="lightGray"/>
              </w:rPr>
              <w:lastRenderedPageBreak/>
              <w:t>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C3451D" w:rsidP="00A35864">
            <w:pPr>
              <w:spacing w:after="0" w:line="240" w:lineRule="auto"/>
              <w:rPr>
                <w:rFonts w:ascii="Arial Narrow" w:hAnsi="Arial Narrow"/>
              </w:rPr>
            </w:pPr>
            <w:r>
              <w:rPr>
                <w:rFonts w:ascii="Arial Narrow" w:hAnsi="Arial Narrow"/>
              </w:rPr>
              <w:lastRenderedPageBreak/>
              <w:t xml:space="preserve">19. </w:t>
            </w:r>
            <w:r w:rsidRPr="00C3451D">
              <w:rPr>
                <w:rFonts w:ascii="Arial Narrow" w:hAnsi="Arial Narrow"/>
              </w:rPr>
              <w:t>ACCIONANTE: JAFET GOMEZ IZQUIERDO 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 para el pago de la condena impuesta al Distrito de Cartagena bajo la ley 1437 de 2011, y 18 meses si</w:t>
            </w:r>
            <w:r>
              <w:rPr>
                <w:rFonts w:ascii="Arial Narrow" w:hAnsi="Arial Narrow"/>
                <w:b/>
                <w:bCs/>
                <w:highlight w:val="lightGray"/>
              </w:rPr>
              <w:t xml:space="preserve"> </w:t>
            </w:r>
            <w:r w:rsidRPr="00C3451D">
              <w:rPr>
                <w:rFonts w:ascii="Arial Narrow" w:hAnsi="Arial Narrow"/>
                <w:b/>
                <w:bCs/>
                <w:highlight w:val="lightGray"/>
              </w:rPr>
              <w:t>se impuso en 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t xml:space="preserve">20. </w:t>
            </w:r>
            <w:r w:rsidRPr="00C3451D">
              <w:rPr>
                <w:rFonts w:ascii="Arial Narrow" w:hAnsi="Arial Narrow"/>
              </w:rPr>
              <w:t xml:space="preserve">ACCIONANTE: UNIÓN TEMPORAL VIGILANCIA Y SEGURIDAD VISE LTDA- VIGILANCIA ACOSTA LTDA- RUMBO ASOCIADOS LTDA </w:t>
            </w:r>
          </w:p>
          <w:p w:rsidR="008B34F8" w:rsidRDefault="00C3451D" w:rsidP="00A35864">
            <w:pPr>
              <w:spacing w:after="0" w:line="240" w:lineRule="auto"/>
              <w:rPr>
                <w:rFonts w:ascii="Arial Narrow" w:hAnsi="Arial Narrow"/>
              </w:rPr>
            </w:pPr>
            <w:r w:rsidRPr="00C3451D">
              <w:rPr>
                <w:rFonts w:ascii="Arial Narrow" w:hAnsi="Arial Narrow"/>
              </w:rPr>
              <w:t>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 xml:space="preserve">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 para el pago de la condena impuesta al Distrito de Cartagena bajo la ley 1437 de 2011, y 18 meses si se impuso en </w:t>
            </w:r>
            <w:r w:rsidRPr="00C3451D">
              <w:rPr>
                <w:rFonts w:ascii="Arial Narrow" w:hAnsi="Arial Narrow"/>
                <w:b/>
                <w:bCs/>
                <w:highlight w:val="lightGray"/>
              </w:rPr>
              <w:lastRenderedPageBreak/>
              <w:t>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21. </w:t>
            </w:r>
            <w:r w:rsidRPr="00C3451D">
              <w:rPr>
                <w:rFonts w:ascii="Arial Narrow" w:hAnsi="Arial Narrow"/>
              </w:rPr>
              <w:t xml:space="preserve">ACCIONANTE: NEIL ALEXANDER CARRASQUILLA MADERO </w:t>
            </w:r>
          </w:p>
          <w:p w:rsidR="008B34F8" w:rsidRDefault="00C3451D" w:rsidP="00A35864">
            <w:pPr>
              <w:spacing w:after="0" w:line="240" w:lineRule="auto"/>
              <w:rPr>
                <w:rFonts w:ascii="Arial Narrow" w:hAnsi="Arial Narrow"/>
              </w:rPr>
            </w:pPr>
            <w:r w:rsidRPr="00C3451D">
              <w:rPr>
                <w:rFonts w:ascii="Arial Narrow" w:hAnsi="Arial Narrow"/>
              </w:rPr>
              <w:t>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A35864">
            <w:pPr>
              <w:spacing w:after="0"/>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w:t>
            </w:r>
            <w:r>
              <w:rPr>
                <w:rFonts w:ascii="Arial Narrow" w:hAnsi="Arial Narrow"/>
                <w:b/>
                <w:bCs/>
                <w:highlight w:val="lightGray"/>
              </w:rPr>
              <w:t xml:space="preserve"> </w:t>
            </w:r>
            <w:r w:rsidRPr="00C3451D">
              <w:rPr>
                <w:rFonts w:ascii="Arial Narrow" w:hAnsi="Arial Narrow"/>
                <w:b/>
                <w:bCs/>
                <w:highlight w:val="lightGray"/>
              </w:rPr>
              <w:t>para el pago de la condena impuesta al Distrito de Cartagena bajo la ley 1437 de 2011, y 18 meses si se impuso en 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C3451D" w:rsidP="00A35864">
            <w:pPr>
              <w:spacing w:after="0" w:line="240" w:lineRule="auto"/>
              <w:rPr>
                <w:rFonts w:ascii="Arial Narrow" w:hAnsi="Arial Narrow"/>
              </w:rPr>
            </w:pPr>
            <w:r>
              <w:rPr>
                <w:rFonts w:ascii="Arial Narrow" w:hAnsi="Arial Narrow"/>
              </w:rPr>
              <w:t xml:space="preserve">22. </w:t>
            </w:r>
            <w:r w:rsidRPr="00C3451D">
              <w:rPr>
                <w:rFonts w:ascii="Arial Narrow" w:hAnsi="Arial Narrow"/>
              </w:rPr>
              <w:t>ACCIONANTE: ANTONIO SOTELO GUZMAN 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 xml:space="preserve">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w:t>
            </w:r>
            <w:r w:rsidRPr="00C3451D">
              <w:rPr>
                <w:rFonts w:ascii="Arial Narrow" w:hAnsi="Arial Narrow"/>
                <w:b/>
                <w:bCs/>
                <w:highlight w:val="lightGray"/>
              </w:rPr>
              <w:lastRenderedPageBreak/>
              <w:t>transcurrido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23. </w:t>
            </w:r>
            <w:r w:rsidRPr="00C3451D">
              <w:rPr>
                <w:rFonts w:ascii="Arial Narrow" w:hAnsi="Arial Narrow"/>
              </w:rPr>
              <w:t xml:space="preserve">ACCIONANTE: PLINIO MANUEL ROMERO CHICO Y OTROS </w:t>
            </w:r>
          </w:p>
          <w:p w:rsidR="008B34F8" w:rsidRDefault="00C3451D" w:rsidP="00A35864">
            <w:pPr>
              <w:spacing w:after="0" w:line="240" w:lineRule="auto"/>
              <w:rPr>
                <w:rFonts w:ascii="Arial Narrow" w:hAnsi="Arial Narrow"/>
              </w:rPr>
            </w:pPr>
            <w:r w:rsidRPr="00C3451D">
              <w:rPr>
                <w:rFonts w:ascii="Arial Narrow" w:hAnsi="Arial Narrow"/>
              </w:rPr>
              <w:t>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A35864">
            <w:pPr>
              <w:spacing w:after="0"/>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r>
              <w:rPr>
                <w:rFonts w:ascii="Arial Narrow" w:hAnsi="Arial Narrow"/>
                <w:b/>
                <w:bCs/>
                <w:highlight w:val="lightGray"/>
              </w:rPr>
              <w:t>.</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A35864">
            <w:pPr>
              <w:spacing w:after="0" w:line="240" w:lineRule="auto"/>
              <w:rPr>
                <w:rFonts w:ascii="Arial Narrow" w:hAnsi="Arial Narrow"/>
              </w:rPr>
            </w:pPr>
            <w:r>
              <w:rPr>
                <w:rFonts w:ascii="Arial Narrow" w:hAnsi="Arial Narrow"/>
              </w:rPr>
              <w:lastRenderedPageBreak/>
              <w:t xml:space="preserve">24. </w:t>
            </w:r>
            <w:r w:rsidRPr="00C3451D">
              <w:rPr>
                <w:rFonts w:ascii="Arial Narrow" w:hAnsi="Arial Narrow"/>
              </w:rPr>
              <w:t xml:space="preserve">ACCIONANTE: JOSE GUILLERMO MADERO NUÑEZ </w:t>
            </w:r>
          </w:p>
          <w:p w:rsidR="008B34F8" w:rsidRDefault="00C3451D" w:rsidP="00A35864">
            <w:pPr>
              <w:spacing w:after="0" w:line="240" w:lineRule="auto"/>
              <w:rPr>
                <w:rFonts w:ascii="Arial Narrow" w:hAnsi="Arial Narrow"/>
              </w:rPr>
            </w:pPr>
            <w:r w:rsidRPr="00C3451D">
              <w:rPr>
                <w:rFonts w:ascii="Arial Narrow" w:hAnsi="Arial Narrow"/>
              </w:rPr>
              <w:t>ACCIONADO: DISTRITO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C3451D" w:rsidP="0010512A">
            <w:pPr>
              <w:jc w:val="both"/>
              <w:rPr>
                <w:rFonts w:ascii="Arial Narrow" w:hAnsi="Arial Narrow"/>
                <w:b/>
                <w:bCs/>
                <w:highlight w:val="lightGray"/>
              </w:rPr>
            </w:pPr>
            <w:r w:rsidRPr="00C3451D">
              <w:rPr>
                <w:rFonts w:ascii="Arial Narrow" w:hAnsi="Arial Narrow"/>
                <w:b/>
                <w:bCs/>
                <w:highlight w:val="lightGray"/>
              </w:rPr>
              <w:t>DECISIÓN DEL COMITÉ:</w:t>
            </w:r>
            <w:r>
              <w:rPr>
                <w:rFonts w:ascii="Arial Narrow" w:hAnsi="Arial Narrow"/>
                <w:b/>
                <w:bCs/>
                <w:highlight w:val="lightGray"/>
              </w:rPr>
              <w:t xml:space="preserve"> </w:t>
            </w:r>
            <w:r w:rsidRPr="00C3451D">
              <w:rPr>
                <w:rFonts w:ascii="Arial Narrow" w:hAnsi="Arial Narrow"/>
                <w:b/>
                <w:bCs/>
                <w:highlight w:val="lightGray"/>
              </w:rPr>
              <w:t>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w:t>
            </w:r>
            <w:r>
              <w:rPr>
                <w:rFonts w:ascii="Arial Narrow" w:hAnsi="Arial Narrow"/>
                <w:b/>
                <w:bCs/>
                <w:highlight w:val="lightGray"/>
              </w:rPr>
              <w:t xml:space="preserve"> </w:t>
            </w:r>
            <w:r w:rsidRPr="00C3451D">
              <w:rPr>
                <w:rFonts w:ascii="Arial Narrow" w:hAnsi="Arial Narrow"/>
                <w:b/>
                <w:bCs/>
                <w:highlight w:val="lightGray"/>
              </w:rPr>
              <w:t>para el pago de la condena impuesta al Distrito de Cartagena bajo la ley 1437 de 2011, y 18 meses si se impuso en amparo del Decreto ley 01 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bl>
    <w:p w:rsidR="00380AEE" w:rsidRDefault="00AE72ED" w:rsidP="0010512A">
      <w:pPr>
        <w:jc w:val="both"/>
      </w:pPr>
    </w:p>
    <w:sectPr w:rsidR="00380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897"/>
    <w:multiLevelType w:val="hybridMultilevel"/>
    <w:tmpl w:val="394A2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D13F94"/>
    <w:multiLevelType w:val="hybridMultilevel"/>
    <w:tmpl w:val="D884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F80C59"/>
    <w:multiLevelType w:val="hybridMultilevel"/>
    <w:tmpl w:val="9146C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66C70AA"/>
    <w:multiLevelType w:val="hybridMultilevel"/>
    <w:tmpl w:val="A8D22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B8B5838"/>
    <w:multiLevelType w:val="hybridMultilevel"/>
    <w:tmpl w:val="A7700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B6755A0"/>
    <w:multiLevelType w:val="hybridMultilevel"/>
    <w:tmpl w:val="B162A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DB10955"/>
    <w:multiLevelType w:val="hybridMultilevel"/>
    <w:tmpl w:val="95EA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A"/>
    <w:rsid w:val="000D7822"/>
    <w:rsid w:val="0010512A"/>
    <w:rsid w:val="002A5F63"/>
    <w:rsid w:val="005250E5"/>
    <w:rsid w:val="006F62D9"/>
    <w:rsid w:val="00765A56"/>
    <w:rsid w:val="008B34F8"/>
    <w:rsid w:val="00A35864"/>
    <w:rsid w:val="00AE72ED"/>
    <w:rsid w:val="00C3451D"/>
    <w:rsid w:val="00E445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AB2D-FA95-4971-8A3B-33D0E81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3777">
      <w:bodyDiv w:val="1"/>
      <w:marLeft w:val="0"/>
      <w:marRight w:val="0"/>
      <w:marTop w:val="0"/>
      <w:marBottom w:val="0"/>
      <w:divBdr>
        <w:top w:val="none" w:sz="0" w:space="0" w:color="auto"/>
        <w:left w:val="none" w:sz="0" w:space="0" w:color="auto"/>
        <w:bottom w:val="none" w:sz="0" w:space="0" w:color="auto"/>
        <w:right w:val="none" w:sz="0" w:space="0" w:color="auto"/>
      </w:divBdr>
    </w:div>
    <w:div w:id="1705406608">
      <w:bodyDiv w:val="1"/>
      <w:marLeft w:val="0"/>
      <w:marRight w:val="0"/>
      <w:marTop w:val="0"/>
      <w:marBottom w:val="0"/>
      <w:divBdr>
        <w:top w:val="none" w:sz="0" w:space="0" w:color="auto"/>
        <w:left w:val="none" w:sz="0" w:space="0" w:color="auto"/>
        <w:bottom w:val="none" w:sz="0" w:space="0" w:color="auto"/>
        <w:right w:val="none" w:sz="0" w:space="0" w:color="auto"/>
      </w:divBdr>
      <w:divsChild>
        <w:div w:id="124322932">
          <w:marLeft w:val="17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4222</Words>
  <Characters>23225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2</cp:revision>
  <dcterms:created xsi:type="dcterms:W3CDTF">2023-04-10T22:34:00Z</dcterms:created>
  <dcterms:modified xsi:type="dcterms:W3CDTF">2023-04-10T22:34:00Z</dcterms:modified>
</cp:coreProperties>
</file>