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5ED35B6C" w:rsidR="009F36B5" w:rsidRPr="0075105B" w:rsidRDefault="00B44785" w:rsidP="00096265">
      <w:pPr>
        <w:spacing w:after="0"/>
        <w:jc w:val="center"/>
        <w:rPr>
          <w:rFonts w:ascii="Arial Narrow" w:hAnsi="Arial Narrow"/>
          <w:b/>
          <w:bCs/>
          <w:lang w:val="es-MX"/>
        </w:rPr>
      </w:pPr>
      <w:r>
        <w:rPr>
          <w:rFonts w:ascii="Arial Narrow" w:hAnsi="Arial Narrow"/>
          <w:b/>
          <w:bCs/>
          <w:lang w:val="es-MX"/>
        </w:rPr>
        <w:t>SESIÓN ORDINARIA No. 08</w:t>
      </w:r>
      <w:r w:rsidR="009E0BEC">
        <w:rPr>
          <w:rFonts w:ascii="Arial Narrow" w:hAnsi="Arial Narrow"/>
          <w:b/>
          <w:bCs/>
          <w:lang w:val="es-MX"/>
        </w:rPr>
        <w:t xml:space="preserve"> DEL </w:t>
      </w:r>
      <w:r>
        <w:rPr>
          <w:rFonts w:ascii="Arial Narrow" w:hAnsi="Arial Narrow"/>
          <w:b/>
          <w:bCs/>
          <w:lang w:val="es-MX"/>
        </w:rPr>
        <w:t>27 DE ABRIL</w:t>
      </w:r>
      <w:r w:rsidR="00367291">
        <w:rPr>
          <w:rFonts w:ascii="Arial Narrow" w:hAnsi="Arial Narrow"/>
          <w:b/>
          <w:bCs/>
          <w:lang w:val="es-MX"/>
        </w:rPr>
        <w:t xml:space="preserve"> </w:t>
      </w:r>
      <w:r w:rsidR="009E0BEC">
        <w:rPr>
          <w:rFonts w:ascii="Arial Narrow" w:hAnsi="Arial Narrow"/>
          <w:b/>
          <w:bCs/>
          <w:lang w:val="es-MX"/>
        </w:rPr>
        <w:t xml:space="preserve"> DE 2022</w:t>
      </w:r>
    </w:p>
    <w:p w14:paraId="70E3C38B" w14:textId="2AA57973" w:rsidR="00096265" w:rsidRPr="00767E72" w:rsidRDefault="00B44785"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AMC-ACTA-000305</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1B1FC72D" w:rsidR="00A13F54" w:rsidRDefault="00D46009" w:rsidP="0075105B">
      <w:pPr>
        <w:spacing w:after="0"/>
        <w:jc w:val="both"/>
        <w:rPr>
          <w:rFonts w:ascii="Arial Narrow" w:hAnsi="Arial Narrow"/>
        </w:rPr>
      </w:pPr>
      <w:r>
        <w:rPr>
          <w:rFonts w:ascii="Arial Narrow" w:hAnsi="Arial Narrow"/>
        </w:rPr>
        <w:t>En sesión ordinari</w:t>
      </w:r>
      <w:r w:rsidR="00D97A6B">
        <w:rPr>
          <w:rFonts w:ascii="Arial Narrow" w:hAnsi="Arial Narrow"/>
        </w:rPr>
        <w:t>a No. 8</w:t>
      </w:r>
      <w:r w:rsidR="00DA5ACE">
        <w:rPr>
          <w:rFonts w:ascii="Arial Narrow" w:hAnsi="Arial Narrow"/>
        </w:rPr>
        <w:t xml:space="preserve"> del </w:t>
      </w:r>
      <w:r w:rsidR="00D97A6B">
        <w:rPr>
          <w:rFonts w:ascii="Arial Narrow" w:hAnsi="Arial Narrow"/>
        </w:rPr>
        <w:t>27</w:t>
      </w:r>
      <w:r w:rsidR="00367291">
        <w:rPr>
          <w:rFonts w:ascii="Arial Narrow" w:hAnsi="Arial Narrow"/>
        </w:rPr>
        <w:t xml:space="preserve"> de abril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624"/>
        <w:gridCol w:w="5204"/>
      </w:tblGrid>
      <w:tr w:rsidR="008465E3" w14:paraId="72929DD4" w14:textId="77777777" w:rsidTr="000C7EFF">
        <w:tc>
          <w:tcPr>
            <w:tcW w:w="3624"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04"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1A15C1" w14:paraId="3C730E32" w14:textId="77777777" w:rsidTr="000C7EFF">
        <w:tc>
          <w:tcPr>
            <w:tcW w:w="3624" w:type="dxa"/>
          </w:tcPr>
          <w:p w14:paraId="6CE9D1DE" w14:textId="7F90577A" w:rsidR="001A15C1" w:rsidRPr="00345653" w:rsidRDefault="001A15C1" w:rsidP="001A15C1">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00413EB8">
              <w:rPr>
                <w:rFonts w:ascii="Arial Narrow" w:hAnsi="Arial Narrow"/>
              </w:rPr>
              <w:t xml:space="preserve">VICENTE FERRER LEON </w:t>
            </w:r>
          </w:p>
          <w:p w14:paraId="61251A2C" w14:textId="77777777" w:rsidR="001A15C1" w:rsidRPr="00345653" w:rsidRDefault="001A15C1" w:rsidP="001A15C1">
            <w:pPr>
              <w:jc w:val="both"/>
              <w:rPr>
                <w:rFonts w:ascii="Arial Narrow" w:hAnsi="Arial Narrow"/>
              </w:rPr>
            </w:pPr>
            <w:r w:rsidRPr="00345653">
              <w:rPr>
                <w:rFonts w:ascii="Arial Narrow" w:hAnsi="Arial Narrow"/>
              </w:rPr>
              <w:t>CONVOCADO: DISTRITO DE CARTAGENA -DATT</w:t>
            </w:r>
          </w:p>
          <w:p w14:paraId="6769F2CF" w14:textId="77777777" w:rsidR="001A15C1" w:rsidRPr="00345653" w:rsidRDefault="001A15C1" w:rsidP="001A15C1">
            <w:pPr>
              <w:jc w:val="both"/>
              <w:rPr>
                <w:rFonts w:ascii="Arial Narrow" w:hAnsi="Arial Narrow"/>
              </w:rPr>
            </w:pPr>
            <w:r w:rsidRPr="00345653">
              <w:rPr>
                <w:rFonts w:ascii="Arial Narrow" w:hAnsi="Arial Narrow"/>
              </w:rPr>
              <w:t>MEDIO DE CONTROL: REPARACION DIRECTA</w:t>
            </w:r>
          </w:p>
          <w:p w14:paraId="3A280FBD" w14:textId="77777777" w:rsidR="00413EB8" w:rsidRPr="00413EB8" w:rsidRDefault="00413EB8" w:rsidP="00413EB8">
            <w:pPr>
              <w:pBdr>
                <w:top w:val="nil"/>
                <w:left w:val="nil"/>
                <w:bottom w:val="nil"/>
                <w:right w:val="nil"/>
                <w:between w:val="nil"/>
              </w:pBdr>
              <w:jc w:val="both"/>
              <w:rPr>
                <w:rFonts w:ascii="Arial Narrow" w:eastAsia="Arial Narrow" w:hAnsi="Arial Narrow" w:cs="Arial Narrow"/>
                <w:color w:val="000000"/>
              </w:rPr>
            </w:pPr>
            <w:r w:rsidRPr="00413EB8">
              <w:rPr>
                <w:rFonts w:ascii="Arial Narrow" w:eastAsia="Arial Narrow" w:hAnsi="Arial Narrow" w:cs="Arial Narrow"/>
                <w:color w:val="000000"/>
              </w:rPr>
              <w:t xml:space="preserve">RAD: </w:t>
            </w:r>
            <w:r w:rsidRPr="00413EB8">
              <w:rPr>
                <w:rFonts w:ascii="Arial Narrow" w:hAnsi="Arial Narrow" w:cs="Arial"/>
                <w:bCs/>
                <w:color w:val="000000"/>
                <w:bdr w:val="none" w:sz="0" w:space="0" w:color="auto" w:frame="1"/>
                <w:shd w:val="clear" w:color="auto" w:fill="FFFFFF"/>
              </w:rPr>
              <w:t> E-2022-140624</w:t>
            </w:r>
          </w:p>
          <w:p w14:paraId="759AEEAC" w14:textId="77777777" w:rsidR="001A15C1" w:rsidRDefault="001A15C1" w:rsidP="001A15C1">
            <w:pPr>
              <w:jc w:val="both"/>
              <w:rPr>
                <w:rFonts w:ascii="Arial Narrow" w:hAnsi="Arial Narrow"/>
              </w:rPr>
            </w:pPr>
          </w:p>
          <w:p w14:paraId="7DBDD15D" w14:textId="7C62948D" w:rsidR="001A15C1" w:rsidRDefault="001A15C1" w:rsidP="001A15C1">
            <w:pPr>
              <w:jc w:val="both"/>
              <w:rPr>
                <w:rFonts w:ascii="Arial Narrow" w:hAnsi="Arial Narrow"/>
              </w:rPr>
            </w:pPr>
          </w:p>
        </w:tc>
        <w:tc>
          <w:tcPr>
            <w:tcW w:w="52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7EE1DF" w14:textId="77777777" w:rsidR="00734AE0" w:rsidRDefault="00734AE0" w:rsidP="001A15C1">
            <w:pPr>
              <w:jc w:val="both"/>
              <w:rPr>
                <w:rFonts w:ascii="Arial Narrow" w:hAnsi="Arial Narrow" w:cs="Arial"/>
                <w:b/>
                <w:bCs/>
                <w:iCs/>
                <w:highlight w:val="lightGray"/>
              </w:rPr>
            </w:pPr>
          </w:p>
          <w:p w14:paraId="7C010F31" w14:textId="4BA7E812" w:rsidR="001A15C1" w:rsidRPr="00DA5BDE" w:rsidRDefault="001A15C1" w:rsidP="001A15C1">
            <w:pPr>
              <w:jc w:val="both"/>
              <w:rPr>
                <w:rFonts w:ascii="Arial Narrow" w:hAnsi="Arial Narrow" w:cs="Arial"/>
                <w:b/>
                <w:bCs/>
                <w:iCs/>
                <w:highlight w:val="lightGray"/>
              </w:rPr>
            </w:pPr>
            <w:r w:rsidRPr="00DA5BDE">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A165E5B" w14:textId="77777777" w:rsidR="001A15C1" w:rsidRDefault="001A15C1" w:rsidP="001A15C1">
            <w:pPr>
              <w:tabs>
                <w:tab w:val="left" w:pos="1470"/>
              </w:tabs>
              <w:jc w:val="both"/>
              <w:rPr>
                <w:rFonts w:ascii="Arial Narrow" w:hAnsi="Arial Narrow" w:cs="Arial"/>
                <w:b/>
                <w:bCs/>
                <w:iCs/>
              </w:rPr>
            </w:pPr>
            <w:r w:rsidRPr="00DA5BDE">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35ABC7A2" w:rsidR="00734AE0" w:rsidRDefault="00734AE0" w:rsidP="001A15C1">
            <w:pPr>
              <w:tabs>
                <w:tab w:val="left" w:pos="1470"/>
              </w:tabs>
              <w:jc w:val="both"/>
              <w:rPr>
                <w:rFonts w:ascii="Arial Narrow" w:hAnsi="Arial Narrow"/>
              </w:rPr>
            </w:pPr>
          </w:p>
        </w:tc>
      </w:tr>
      <w:tr w:rsidR="001A15C1" w14:paraId="648F8A61" w14:textId="77777777" w:rsidTr="000C7EFF">
        <w:tc>
          <w:tcPr>
            <w:tcW w:w="3624" w:type="dxa"/>
          </w:tcPr>
          <w:p w14:paraId="2D7257DC" w14:textId="3E18529F" w:rsidR="001A15C1" w:rsidRPr="00007719" w:rsidRDefault="001A15C1" w:rsidP="001A15C1">
            <w:pPr>
              <w:jc w:val="both"/>
              <w:rPr>
                <w:rFonts w:ascii="Arial Narrow" w:hAnsi="Arial Narrow"/>
              </w:rPr>
            </w:pPr>
            <w:r w:rsidRPr="00687D72">
              <w:rPr>
                <w:rFonts w:ascii="Arial Narrow" w:hAnsi="Arial Narrow"/>
              </w:rPr>
              <w:t xml:space="preserve">2. CONVOCANTE: </w:t>
            </w:r>
            <w:r w:rsidR="007956BF" w:rsidRPr="007956BF">
              <w:rPr>
                <w:rFonts w:ascii="Arial Narrow" w:eastAsia="Times New Roman" w:hAnsi="Arial Narrow"/>
              </w:rPr>
              <w:t>HENRY ESPITIA</w:t>
            </w:r>
          </w:p>
          <w:p w14:paraId="66983CE9" w14:textId="4A7A1F24" w:rsidR="001A15C1" w:rsidRPr="00007719" w:rsidRDefault="001A15C1" w:rsidP="001A15C1">
            <w:pPr>
              <w:jc w:val="both"/>
              <w:rPr>
                <w:rFonts w:ascii="Arial Narrow" w:hAnsi="Arial Narrow"/>
              </w:rPr>
            </w:pPr>
            <w:r w:rsidRPr="00007719">
              <w:rPr>
                <w:rFonts w:ascii="Arial Narrow" w:hAnsi="Arial Narrow"/>
              </w:rPr>
              <w:t>CONVOCADO: DISTRITO DE CARTAGENA - DATT</w:t>
            </w:r>
          </w:p>
          <w:p w14:paraId="4A617FD4" w14:textId="77777777" w:rsidR="001A15C1" w:rsidRPr="00007719" w:rsidRDefault="001A15C1" w:rsidP="001A15C1">
            <w:pPr>
              <w:jc w:val="both"/>
              <w:rPr>
                <w:rFonts w:ascii="Arial Narrow" w:hAnsi="Arial Narrow"/>
              </w:rPr>
            </w:pPr>
            <w:r w:rsidRPr="00007719">
              <w:rPr>
                <w:rFonts w:ascii="Arial Narrow" w:hAnsi="Arial Narrow"/>
              </w:rPr>
              <w:t>MEDIO DE CONTROL: REPARACION DIRECTA</w:t>
            </w:r>
          </w:p>
          <w:p w14:paraId="7208B842" w14:textId="77777777" w:rsidR="007956BF" w:rsidRPr="007956BF" w:rsidRDefault="007956BF" w:rsidP="007956BF">
            <w:pPr>
              <w:jc w:val="both"/>
              <w:rPr>
                <w:rFonts w:ascii="Arial Narrow" w:eastAsia="Arial Narrow" w:hAnsi="Arial Narrow" w:cs="Arial Narrow"/>
              </w:rPr>
            </w:pPr>
            <w:r w:rsidRPr="007956BF">
              <w:rPr>
                <w:rFonts w:ascii="Arial Narrow" w:eastAsia="Arial Narrow" w:hAnsi="Arial Narrow" w:cs="Arial Narrow"/>
              </w:rPr>
              <w:t xml:space="preserve">RAD: </w:t>
            </w:r>
            <w:r w:rsidRPr="007956BF">
              <w:rPr>
                <w:rFonts w:ascii="Arial Narrow" w:hAnsi="Arial Narrow"/>
              </w:rPr>
              <w:t>E-2022-140477</w:t>
            </w:r>
          </w:p>
          <w:p w14:paraId="24F4750C" w14:textId="35D97275" w:rsidR="001A15C1" w:rsidRDefault="007956BF" w:rsidP="007956BF">
            <w:pPr>
              <w:shd w:val="clear" w:color="auto" w:fill="FFFFFF"/>
              <w:tabs>
                <w:tab w:val="left" w:pos="1020"/>
              </w:tabs>
              <w:jc w:val="both"/>
              <w:rPr>
                <w:rFonts w:ascii="Arial Narrow" w:hAnsi="Arial Narrow"/>
              </w:rPr>
            </w:pPr>
            <w:r>
              <w:rPr>
                <w:rFonts w:ascii="Arial Narrow" w:hAnsi="Arial Narrow"/>
              </w:rPr>
              <w:tab/>
            </w:r>
          </w:p>
        </w:tc>
        <w:tc>
          <w:tcPr>
            <w:tcW w:w="5204" w:type="dxa"/>
          </w:tcPr>
          <w:p w14:paraId="5C15E980" w14:textId="77777777" w:rsidR="00734AE0" w:rsidRDefault="00734AE0" w:rsidP="001A15C1">
            <w:pPr>
              <w:jc w:val="both"/>
              <w:rPr>
                <w:rFonts w:ascii="Arial Narrow" w:hAnsi="Arial Narrow" w:cs="Arial"/>
                <w:b/>
                <w:bCs/>
                <w:iCs/>
                <w:highlight w:val="lightGray"/>
              </w:rPr>
            </w:pPr>
          </w:p>
          <w:p w14:paraId="620FB0CE" w14:textId="47672C29" w:rsidR="001A15C1" w:rsidRPr="00DA5BDE" w:rsidRDefault="001A15C1" w:rsidP="001A15C1">
            <w:pPr>
              <w:jc w:val="both"/>
              <w:rPr>
                <w:rFonts w:ascii="Arial Narrow" w:hAnsi="Arial Narrow" w:cs="Arial"/>
                <w:b/>
                <w:bCs/>
                <w:iCs/>
                <w:highlight w:val="lightGray"/>
              </w:rPr>
            </w:pPr>
            <w:r w:rsidRPr="00DA5BDE">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w:t>
            </w:r>
            <w:r w:rsidRPr="00DA5BDE">
              <w:rPr>
                <w:rFonts w:ascii="Arial Narrow" w:hAnsi="Arial Narrow" w:cs="Arial"/>
                <w:b/>
                <w:bCs/>
                <w:iCs/>
                <w:highlight w:val="lightGray"/>
              </w:rPr>
              <w:lastRenderedPageBreak/>
              <w:t>puntos críticos de la ciudad en los que se instalan estaciones satélites de motocicletas, imposición de sanciones por prestación ilegal del servicio y campañas de sensibilización a las comunidades.</w:t>
            </w:r>
          </w:p>
          <w:p w14:paraId="083413A2" w14:textId="77777777" w:rsidR="001A15C1" w:rsidRDefault="001A15C1" w:rsidP="001A15C1">
            <w:pPr>
              <w:jc w:val="both"/>
              <w:rPr>
                <w:rFonts w:ascii="Arial Narrow" w:hAnsi="Arial Narrow" w:cs="Arial"/>
                <w:b/>
                <w:bCs/>
                <w:iCs/>
              </w:rPr>
            </w:pPr>
            <w:r w:rsidRPr="00DA5BDE">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4FABADB7" w:rsidR="00734AE0" w:rsidRDefault="00734AE0" w:rsidP="001A15C1">
            <w:pPr>
              <w:jc w:val="both"/>
              <w:rPr>
                <w:rFonts w:ascii="Arial Narrow" w:hAnsi="Arial Narrow"/>
              </w:rPr>
            </w:pPr>
          </w:p>
        </w:tc>
      </w:tr>
      <w:tr w:rsidR="001A15C1" w14:paraId="2FA91936" w14:textId="77777777" w:rsidTr="000C7EFF">
        <w:tc>
          <w:tcPr>
            <w:tcW w:w="3624" w:type="dxa"/>
          </w:tcPr>
          <w:p w14:paraId="71F7022E" w14:textId="0067AE20" w:rsidR="00A726E5" w:rsidRPr="007F19F9" w:rsidRDefault="001A15C1" w:rsidP="001A15C1">
            <w:pPr>
              <w:jc w:val="both"/>
              <w:rPr>
                <w:rFonts w:ascii="Arial Narrow" w:hAnsi="Arial Narrow"/>
              </w:rPr>
            </w:pPr>
            <w:r>
              <w:rPr>
                <w:rFonts w:ascii="Arial Narrow" w:hAnsi="Arial Narrow"/>
              </w:rPr>
              <w:lastRenderedPageBreak/>
              <w:t>3.</w:t>
            </w:r>
            <w:r w:rsidRPr="00687D72">
              <w:rPr>
                <w:rFonts w:ascii="Arial Narrow" w:hAnsi="Arial Narrow"/>
              </w:rPr>
              <w:t xml:space="preserve"> CONVOCANTE: </w:t>
            </w:r>
            <w:r w:rsidR="007F19F9" w:rsidRPr="007F19F9">
              <w:rPr>
                <w:rFonts w:ascii="Arial Narrow" w:eastAsia="Times New Roman" w:hAnsi="Arial Narrow"/>
              </w:rPr>
              <w:t>TRANSPORTE DOÑA LUNA</w:t>
            </w:r>
          </w:p>
          <w:p w14:paraId="286519A1" w14:textId="2C1B970C" w:rsidR="001A15C1" w:rsidRPr="00A218E5" w:rsidRDefault="001A15C1" w:rsidP="001A15C1">
            <w:pPr>
              <w:jc w:val="both"/>
              <w:rPr>
                <w:rFonts w:ascii="Arial Narrow" w:hAnsi="Arial Narrow"/>
              </w:rPr>
            </w:pPr>
            <w:r w:rsidRPr="00A218E5">
              <w:rPr>
                <w:rFonts w:ascii="Arial Narrow" w:hAnsi="Arial Narrow"/>
              </w:rPr>
              <w:t>CONVOCADO: DISTRITO DE CARTAGENA -DATT</w:t>
            </w:r>
          </w:p>
          <w:p w14:paraId="74D90DF0" w14:textId="77777777" w:rsidR="001A15C1" w:rsidRPr="00A218E5" w:rsidRDefault="001A15C1" w:rsidP="001A15C1">
            <w:pPr>
              <w:jc w:val="both"/>
              <w:rPr>
                <w:rFonts w:ascii="Arial Narrow" w:hAnsi="Arial Narrow"/>
              </w:rPr>
            </w:pPr>
            <w:r w:rsidRPr="00A218E5">
              <w:rPr>
                <w:rFonts w:ascii="Arial Narrow" w:hAnsi="Arial Narrow"/>
              </w:rPr>
              <w:t>MEDIO DE CONTROL: REPARACION DIRECTA</w:t>
            </w:r>
          </w:p>
          <w:p w14:paraId="75805031" w14:textId="77777777" w:rsidR="007F19F9" w:rsidRPr="007F19F9" w:rsidRDefault="007F19F9" w:rsidP="007F19F9">
            <w:pPr>
              <w:jc w:val="both"/>
              <w:rPr>
                <w:rFonts w:ascii="Arial Narrow" w:hAnsi="Arial Narrow" w:cs="Arial"/>
                <w:bCs/>
                <w:color w:val="000000"/>
                <w:bdr w:val="none" w:sz="0" w:space="0" w:color="auto" w:frame="1"/>
                <w:shd w:val="clear" w:color="auto" w:fill="FFFFFF"/>
              </w:rPr>
            </w:pPr>
            <w:r w:rsidRPr="007F19F9">
              <w:rPr>
                <w:rFonts w:ascii="Arial Narrow" w:eastAsia="Arial Narrow" w:hAnsi="Arial Narrow" w:cs="Arial Narrow"/>
              </w:rPr>
              <w:t xml:space="preserve">RAD: </w:t>
            </w:r>
            <w:r w:rsidRPr="007F19F9">
              <w:rPr>
                <w:rFonts w:ascii="Arial Narrow" w:hAnsi="Arial Narrow" w:cs="Arial"/>
                <w:bCs/>
                <w:color w:val="000000"/>
                <w:bdr w:val="none" w:sz="0" w:space="0" w:color="auto" w:frame="1"/>
                <w:shd w:val="clear" w:color="auto" w:fill="FFFFFF"/>
              </w:rPr>
              <w:t>E-2022-156680</w:t>
            </w:r>
          </w:p>
          <w:p w14:paraId="71BC9CAD" w14:textId="64011CB5" w:rsidR="001A15C1" w:rsidRDefault="001A15C1" w:rsidP="001A15C1">
            <w:pPr>
              <w:shd w:val="clear" w:color="auto" w:fill="FFFFFF"/>
              <w:jc w:val="both"/>
              <w:rPr>
                <w:rFonts w:ascii="Arial Narrow" w:hAnsi="Arial Narrow"/>
              </w:rPr>
            </w:pPr>
          </w:p>
        </w:tc>
        <w:tc>
          <w:tcPr>
            <w:tcW w:w="5204" w:type="dxa"/>
          </w:tcPr>
          <w:p w14:paraId="07262751" w14:textId="77777777" w:rsidR="00734AE0" w:rsidRDefault="00734AE0" w:rsidP="001A15C1">
            <w:pPr>
              <w:jc w:val="both"/>
              <w:rPr>
                <w:rFonts w:ascii="Arial Narrow" w:hAnsi="Arial Narrow" w:cs="Arial"/>
                <w:b/>
                <w:bCs/>
                <w:iCs/>
                <w:highlight w:val="lightGray"/>
              </w:rPr>
            </w:pPr>
          </w:p>
          <w:p w14:paraId="3D061410" w14:textId="50E1F2A3" w:rsidR="001A15C1" w:rsidRPr="00DA5BDE" w:rsidRDefault="001A15C1" w:rsidP="001A15C1">
            <w:pPr>
              <w:jc w:val="both"/>
              <w:rPr>
                <w:rFonts w:ascii="Arial Narrow" w:hAnsi="Arial Narrow" w:cs="Arial"/>
                <w:b/>
                <w:bCs/>
                <w:iCs/>
                <w:highlight w:val="lightGray"/>
              </w:rPr>
            </w:pPr>
            <w:r w:rsidRPr="00DA5BDE">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4B8A115" w14:textId="77777777" w:rsidR="001A15C1" w:rsidRDefault="001A15C1" w:rsidP="001A15C1">
            <w:pPr>
              <w:shd w:val="clear" w:color="auto" w:fill="FFFFFF"/>
              <w:jc w:val="both"/>
              <w:rPr>
                <w:rFonts w:ascii="Arial Narrow" w:hAnsi="Arial Narrow" w:cs="Arial"/>
                <w:b/>
                <w:bCs/>
                <w:iCs/>
              </w:rPr>
            </w:pPr>
            <w:r w:rsidRPr="00DA5BDE">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5DBF0892" w:rsidR="00734AE0" w:rsidRDefault="00734AE0" w:rsidP="001A15C1">
            <w:pPr>
              <w:shd w:val="clear" w:color="auto" w:fill="FFFFFF"/>
              <w:jc w:val="both"/>
              <w:rPr>
                <w:rFonts w:ascii="Arial Narrow" w:hAnsi="Arial Narrow"/>
              </w:rPr>
            </w:pPr>
          </w:p>
        </w:tc>
      </w:tr>
      <w:tr w:rsidR="001A15C1" w14:paraId="780848B0" w14:textId="77777777" w:rsidTr="000C7EFF">
        <w:tc>
          <w:tcPr>
            <w:tcW w:w="3624" w:type="dxa"/>
          </w:tcPr>
          <w:p w14:paraId="597C1A63" w14:textId="22F0E474" w:rsidR="001A15C1" w:rsidRPr="00E8064F" w:rsidRDefault="001A15C1" w:rsidP="001A15C1">
            <w:pPr>
              <w:jc w:val="both"/>
              <w:rPr>
                <w:rFonts w:ascii="Arial Narrow" w:hAnsi="Arial Narrow"/>
              </w:rPr>
            </w:pPr>
            <w:r>
              <w:rPr>
                <w:rFonts w:ascii="Arial Narrow" w:hAnsi="Arial Narrow"/>
              </w:rPr>
              <w:t>4.</w:t>
            </w:r>
            <w:r w:rsidRPr="00687D72">
              <w:rPr>
                <w:rFonts w:ascii="Arial Narrow" w:hAnsi="Arial Narrow"/>
              </w:rPr>
              <w:t xml:space="preserve"> CONVOCANTE: </w:t>
            </w:r>
            <w:r w:rsidR="007F19F9">
              <w:rPr>
                <w:rFonts w:ascii="Arial Narrow" w:eastAsia="Arial Narrow" w:hAnsi="Arial Narrow" w:cs="Arial Narrow"/>
              </w:rPr>
              <w:t>EVELYN ORDOÑEZ</w:t>
            </w:r>
          </w:p>
          <w:p w14:paraId="1FC62DEE" w14:textId="090D22A2" w:rsidR="001A15C1" w:rsidRPr="00E8064F" w:rsidRDefault="001A15C1" w:rsidP="001A15C1">
            <w:pPr>
              <w:jc w:val="both"/>
              <w:rPr>
                <w:rFonts w:ascii="Arial Narrow" w:hAnsi="Arial Narrow"/>
              </w:rPr>
            </w:pPr>
            <w:r w:rsidRPr="00E8064F">
              <w:rPr>
                <w:rFonts w:ascii="Arial Narrow" w:hAnsi="Arial Narrow"/>
              </w:rPr>
              <w:t xml:space="preserve">CONVOCADO: DISTRITO DE CARTAGENA </w:t>
            </w:r>
          </w:p>
          <w:p w14:paraId="10DCC986" w14:textId="77777777" w:rsidR="001A15C1" w:rsidRPr="00E8064F" w:rsidRDefault="001A15C1" w:rsidP="001A15C1">
            <w:pPr>
              <w:jc w:val="both"/>
              <w:rPr>
                <w:rFonts w:ascii="Arial Narrow" w:hAnsi="Arial Narrow"/>
              </w:rPr>
            </w:pPr>
            <w:r w:rsidRPr="00E8064F">
              <w:rPr>
                <w:rFonts w:ascii="Arial Narrow" w:hAnsi="Arial Narrow"/>
              </w:rPr>
              <w:t>MEDIO DE CONTROL: REPARACION DIRECTA</w:t>
            </w:r>
          </w:p>
          <w:p w14:paraId="54CE88B5" w14:textId="77777777" w:rsidR="007F19F9" w:rsidRDefault="007F19F9" w:rsidP="007F19F9">
            <w:pPr>
              <w:jc w:val="both"/>
              <w:rPr>
                <w:rFonts w:ascii="Arial Narrow" w:hAnsi="Arial Narrow"/>
              </w:rPr>
            </w:pPr>
            <w:r w:rsidRPr="007F19F9">
              <w:rPr>
                <w:rFonts w:ascii="Arial Narrow" w:eastAsia="Arial Narrow" w:hAnsi="Arial Narrow" w:cs="Arial Narrow"/>
              </w:rPr>
              <w:t xml:space="preserve">RAD: </w:t>
            </w:r>
            <w:r w:rsidRPr="007F19F9">
              <w:rPr>
                <w:rFonts w:ascii="Arial Narrow" w:hAnsi="Arial Narrow"/>
              </w:rPr>
              <w:t>E-2022-142095</w:t>
            </w:r>
          </w:p>
          <w:p w14:paraId="5CFA7E1F" w14:textId="77777777" w:rsidR="008013A9" w:rsidRPr="007F19F9" w:rsidRDefault="008013A9" w:rsidP="007F19F9">
            <w:pPr>
              <w:jc w:val="both"/>
              <w:rPr>
                <w:rFonts w:ascii="Arial Narrow" w:eastAsia="Arial Narrow" w:hAnsi="Arial Narrow" w:cs="Arial Narrow"/>
              </w:rPr>
            </w:pPr>
          </w:p>
          <w:p w14:paraId="128A9069" w14:textId="77777777" w:rsidR="001A15C1" w:rsidRDefault="001A15C1" w:rsidP="001A15C1">
            <w:pPr>
              <w:jc w:val="both"/>
              <w:rPr>
                <w:rFonts w:ascii="Arial Narrow" w:hAnsi="Arial Narrow"/>
              </w:rPr>
            </w:pPr>
          </w:p>
        </w:tc>
        <w:tc>
          <w:tcPr>
            <w:tcW w:w="5204" w:type="dxa"/>
          </w:tcPr>
          <w:p w14:paraId="6F519F28" w14:textId="77777777" w:rsidR="00734AE0" w:rsidRDefault="00734AE0" w:rsidP="001A15C1">
            <w:pPr>
              <w:jc w:val="both"/>
              <w:rPr>
                <w:rFonts w:ascii="Arial Narrow" w:hAnsi="Arial Narrow" w:cs="Arial"/>
                <w:b/>
                <w:bCs/>
                <w:iCs/>
                <w:highlight w:val="lightGray"/>
              </w:rPr>
            </w:pPr>
          </w:p>
          <w:p w14:paraId="12069AE0" w14:textId="3A086684" w:rsidR="001A15C1" w:rsidRPr="00DA5BDE" w:rsidRDefault="001A15C1" w:rsidP="001A15C1">
            <w:pPr>
              <w:jc w:val="both"/>
              <w:rPr>
                <w:rFonts w:ascii="Arial Narrow" w:hAnsi="Arial Narrow" w:cs="Arial"/>
                <w:b/>
                <w:bCs/>
                <w:iCs/>
                <w:highlight w:val="lightGray"/>
              </w:rPr>
            </w:pPr>
            <w:r w:rsidRPr="00DA5BDE">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A259E89" w14:textId="77777777" w:rsidR="001A15C1" w:rsidRDefault="001A15C1" w:rsidP="001A15C1">
            <w:pPr>
              <w:jc w:val="both"/>
              <w:rPr>
                <w:rFonts w:ascii="Arial Narrow" w:hAnsi="Arial Narrow" w:cs="Arial"/>
                <w:b/>
                <w:bCs/>
                <w:iCs/>
                <w:highlight w:val="lightGray"/>
              </w:rPr>
            </w:pPr>
            <w:r w:rsidRPr="00DA5BDE">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w:t>
            </w:r>
            <w:r w:rsidRPr="00DA5BDE">
              <w:rPr>
                <w:rFonts w:ascii="Arial Narrow" w:hAnsi="Arial Narrow" w:cs="Arial"/>
                <w:b/>
                <w:bCs/>
                <w:iCs/>
                <w:highlight w:val="lightGray"/>
              </w:rPr>
              <w:lastRenderedPageBreak/>
              <w:t>operación del Sistema de Transporte Masivo del Distrito de Cartagena – TRANSCARIBE.</w:t>
            </w:r>
          </w:p>
          <w:p w14:paraId="68D2BF78" w14:textId="2953AD21" w:rsidR="00734AE0" w:rsidRDefault="00734AE0" w:rsidP="001A15C1">
            <w:pPr>
              <w:jc w:val="both"/>
              <w:rPr>
                <w:rFonts w:ascii="Arial Narrow" w:hAnsi="Arial Narrow" w:cs="Arial"/>
                <w:b/>
                <w:bCs/>
                <w:iCs/>
                <w:highlight w:val="lightGray"/>
              </w:rPr>
            </w:pPr>
          </w:p>
        </w:tc>
      </w:tr>
      <w:tr w:rsidR="00697F96" w14:paraId="611D288E" w14:textId="77777777" w:rsidTr="000C7EFF">
        <w:tc>
          <w:tcPr>
            <w:tcW w:w="3624" w:type="dxa"/>
          </w:tcPr>
          <w:p w14:paraId="1950056E" w14:textId="2DED1472" w:rsidR="00697F96" w:rsidRPr="006B68C4" w:rsidRDefault="00697F96" w:rsidP="00697F96">
            <w:pPr>
              <w:jc w:val="both"/>
              <w:rPr>
                <w:rFonts w:ascii="Arial Narrow" w:eastAsia="Times New Roman" w:hAnsi="Arial Narrow"/>
              </w:rPr>
            </w:pPr>
            <w:r w:rsidRPr="006B68C4">
              <w:rPr>
                <w:rFonts w:ascii="Arial Narrow" w:hAnsi="Arial Narrow"/>
              </w:rPr>
              <w:lastRenderedPageBreak/>
              <w:t xml:space="preserve">5. CONVOCANTE: </w:t>
            </w:r>
            <w:r w:rsidRPr="006B68C4">
              <w:rPr>
                <w:rFonts w:ascii="Arial Narrow" w:eastAsia="Times New Roman" w:hAnsi="Arial Narrow"/>
              </w:rPr>
              <w:t>LENIS VALIENTE MENDOZA Y OTROS</w:t>
            </w:r>
          </w:p>
          <w:p w14:paraId="1BD77EF3" w14:textId="0724BC84" w:rsidR="00697F96" w:rsidRPr="006B68C4" w:rsidRDefault="00697F96" w:rsidP="00697F96">
            <w:pPr>
              <w:jc w:val="both"/>
              <w:rPr>
                <w:rFonts w:ascii="Arial Narrow" w:hAnsi="Arial Narrow"/>
              </w:rPr>
            </w:pPr>
            <w:r w:rsidRPr="006B68C4">
              <w:rPr>
                <w:rFonts w:ascii="Arial Narrow" w:hAnsi="Arial Narrow"/>
              </w:rPr>
              <w:t xml:space="preserve"> CONVOCADO: DISTRITO DE CARTAGENA </w:t>
            </w:r>
          </w:p>
          <w:p w14:paraId="6EBA7ABF" w14:textId="653D059E" w:rsidR="00697F96" w:rsidRPr="006B68C4" w:rsidRDefault="00697F96" w:rsidP="00697F96">
            <w:pPr>
              <w:jc w:val="both"/>
              <w:rPr>
                <w:rFonts w:ascii="Arial Narrow" w:hAnsi="Arial Narrow"/>
              </w:rPr>
            </w:pPr>
            <w:r w:rsidRPr="006B68C4">
              <w:rPr>
                <w:rFonts w:ascii="Arial Narrow" w:hAnsi="Arial Narrow"/>
              </w:rPr>
              <w:t>MEDIO DE CONTROL: NULIDAD Y REPARACION DEL DERECHO</w:t>
            </w:r>
          </w:p>
          <w:p w14:paraId="1D9CE9B7" w14:textId="1294CCCA" w:rsidR="00697F96" w:rsidRPr="006B68C4" w:rsidRDefault="00697F96" w:rsidP="00697F96">
            <w:pPr>
              <w:jc w:val="both"/>
              <w:rPr>
                <w:rFonts w:ascii="Arial Narrow" w:hAnsi="Arial Narrow"/>
              </w:rPr>
            </w:pPr>
          </w:p>
        </w:tc>
        <w:tc>
          <w:tcPr>
            <w:tcW w:w="5204" w:type="dxa"/>
          </w:tcPr>
          <w:p w14:paraId="461A80C8" w14:textId="77777777" w:rsidR="00734AE0" w:rsidRDefault="00734AE0" w:rsidP="00697F96">
            <w:pPr>
              <w:jc w:val="both"/>
              <w:rPr>
                <w:rFonts w:ascii="Arial Narrow" w:eastAsia="Times New Roman" w:hAnsi="Arial Narrow"/>
                <w:b/>
                <w:bCs/>
                <w:highlight w:val="lightGray"/>
              </w:rPr>
            </w:pPr>
          </w:p>
          <w:p w14:paraId="6EC153F9" w14:textId="77777777" w:rsidR="00697F96" w:rsidRDefault="00697F96" w:rsidP="00697F96">
            <w:pPr>
              <w:jc w:val="both"/>
              <w:rPr>
                <w:rFonts w:ascii="Arial Narrow" w:eastAsia="Times New Roman" w:hAnsi="Arial Narrow"/>
                <w:b/>
                <w:bCs/>
                <w:highlight w:val="lightGray"/>
              </w:rPr>
            </w:pPr>
            <w:r w:rsidRPr="00DA5BDE">
              <w:rPr>
                <w:rFonts w:ascii="Arial Narrow" w:eastAsia="Times New Roman"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27BEE327" w14:textId="01CB4922" w:rsidR="00734AE0" w:rsidRDefault="00734AE0" w:rsidP="00697F96">
            <w:pPr>
              <w:jc w:val="both"/>
              <w:rPr>
                <w:rFonts w:ascii="Arial Narrow" w:hAnsi="Arial Narrow" w:cs="Arial"/>
                <w:b/>
                <w:bCs/>
                <w:iCs/>
                <w:highlight w:val="lightGray"/>
              </w:rPr>
            </w:pPr>
          </w:p>
        </w:tc>
      </w:tr>
      <w:tr w:rsidR="00C30CA1" w14:paraId="5E6ED26B" w14:textId="77777777" w:rsidTr="000C7EFF">
        <w:tc>
          <w:tcPr>
            <w:tcW w:w="3624" w:type="dxa"/>
          </w:tcPr>
          <w:p w14:paraId="4A668D34" w14:textId="3AC4E1BF" w:rsidR="00C30CA1" w:rsidRPr="006B68C4" w:rsidRDefault="00C30CA1" w:rsidP="00C30CA1">
            <w:pPr>
              <w:shd w:val="clear" w:color="auto" w:fill="FFFFFF"/>
              <w:jc w:val="both"/>
              <w:rPr>
                <w:rFonts w:ascii="Arial Narrow" w:eastAsia="Times New Roman" w:hAnsi="Arial Narrow" w:cs="Arial"/>
              </w:rPr>
            </w:pPr>
            <w:r w:rsidRPr="006B68C4">
              <w:rPr>
                <w:rFonts w:ascii="Arial Narrow" w:hAnsi="Arial Narrow"/>
              </w:rPr>
              <w:t xml:space="preserve">6. CONVOCANTE: </w:t>
            </w:r>
            <w:r w:rsidRPr="006B68C4">
              <w:rPr>
                <w:rFonts w:ascii="Arial Narrow" w:eastAsia="Times New Roman" w:hAnsi="Arial Narrow" w:cs="Arial"/>
              </w:rPr>
              <w:t xml:space="preserve">LIBRARY INTERNATIONAL S.A.S </w:t>
            </w:r>
          </w:p>
          <w:p w14:paraId="228573A7" w14:textId="150411FC" w:rsidR="00C30CA1" w:rsidRPr="006B68C4" w:rsidRDefault="00C30CA1" w:rsidP="00C30CA1">
            <w:pPr>
              <w:shd w:val="clear" w:color="auto" w:fill="FFFFFF"/>
              <w:jc w:val="both"/>
              <w:rPr>
                <w:rFonts w:ascii="Arial Narrow" w:hAnsi="Arial Narrow" w:cs="Arial"/>
              </w:rPr>
            </w:pPr>
            <w:r w:rsidRPr="006B68C4">
              <w:rPr>
                <w:rFonts w:ascii="Arial Narrow" w:eastAsia="Times New Roman" w:hAnsi="Arial Narrow" w:cs="Arial"/>
              </w:rPr>
              <w:t xml:space="preserve">CONVOCADO: </w:t>
            </w:r>
            <w:r w:rsidRPr="006B68C4">
              <w:rPr>
                <w:rFonts w:ascii="Arial Narrow" w:hAnsi="Arial Narrow" w:cs="Arial"/>
              </w:rPr>
              <w:t xml:space="preserve">DISTRITO DE </w:t>
            </w:r>
            <w:r w:rsidR="00CF7B46">
              <w:rPr>
                <w:rFonts w:ascii="Arial Narrow" w:hAnsi="Arial Narrow" w:cs="Arial"/>
              </w:rPr>
              <w:t xml:space="preserve">CARTAGENA </w:t>
            </w:r>
          </w:p>
          <w:p w14:paraId="4CFAF659" w14:textId="545F0EF6" w:rsidR="00C30CA1" w:rsidRPr="006B68C4" w:rsidRDefault="00C30CA1" w:rsidP="00C30CA1">
            <w:pPr>
              <w:shd w:val="clear" w:color="auto" w:fill="FFFFFF"/>
              <w:jc w:val="both"/>
              <w:rPr>
                <w:rFonts w:ascii="Arial Narrow" w:eastAsia="Arial Narrow" w:hAnsi="Arial Narrow" w:cs="Arial Narrow"/>
              </w:rPr>
            </w:pPr>
            <w:r w:rsidRPr="006B68C4">
              <w:rPr>
                <w:rFonts w:ascii="Arial Narrow" w:hAnsi="Arial Narrow" w:cs="Arial"/>
              </w:rPr>
              <w:t>MEDIO DE CONTROL</w:t>
            </w:r>
            <w:r w:rsidRPr="006B68C4">
              <w:rPr>
                <w:rFonts w:ascii="Arial Narrow" w:eastAsia="Times New Roman" w:hAnsi="Arial Narrow" w:cs="Arial"/>
              </w:rPr>
              <w:t>:</w:t>
            </w:r>
            <w:r w:rsidRPr="006B68C4">
              <w:rPr>
                <w:rFonts w:ascii="Arial Narrow" w:eastAsia="Arial Narrow" w:hAnsi="Arial Narrow" w:cs="Arial Narrow"/>
              </w:rPr>
              <w:t xml:space="preserve"> CONTROVERSIAS CONTRACTUALES</w:t>
            </w:r>
          </w:p>
          <w:p w14:paraId="54A4B76C" w14:textId="5068753F" w:rsidR="00C30CA1" w:rsidRPr="006B68C4" w:rsidRDefault="00C30CA1" w:rsidP="00C30CA1">
            <w:pPr>
              <w:jc w:val="both"/>
              <w:rPr>
                <w:rFonts w:ascii="Arial Narrow" w:hAnsi="Arial Narrow"/>
              </w:rPr>
            </w:pPr>
          </w:p>
        </w:tc>
        <w:tc>
          <w:tcPr>
            <w:tcW w:w="5204" w:type="dxa"/>
          </w:tcPr>
          <w:p w14:paraId="2B74B8B6" w14:textId="77777777" w:rsidR="00CF7B46" w:rsidRDefault="00CF7B46" w:rsidP="00C30CA1">
            <w:pPr>
              <w:jc w:val="both"/>
              <w:rPr>
                <w:rFonts w:ascii="Arial Narrow" w:eastAsia="Arial Narrow" w:hAnsi="Arial Narrow" w:cs="Arial Narrow"/>
                <w:b/>
                <w:highlight w:val="lightGray"/>
              </w:rPr>
            </w:pPr>
          </w:p>
          <w:p w14:paraId="005F7DBB" w14:textId="77777777" w:rsidR="00C30CA1" w:rsidRDefault="00C30CA1" w:rsidP="00C30CA1">
            <w:pPr>
              <w:jc w:val="both"/>
              <w:rPr>
                <w:rFonts w:ascii="Arial Narrow" w:hAnsi="Arial Narrow"/>
                <w:b/>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NO CONCILIAR en el presente asunto, toda vez que no se encuentran disponibles recursos económicos en esta vigencia fiscal que respalden el cumplimiento de la obligación existente entre el Distrito de Cartagena y el convocante</w:t>
            </w:r>
          </w:p>
          <w:p w14:paraId="4E1D8B1E" w14:textId="37DEFB67" w:rsidR="00CF7B46" w:rsidRDefault="00CF7B46" w:rsidP="00C30CA1">
            <w:pPr>
              <w:jc w:val="both"/>
              <w:rPr>
                <w:rFonts w:ascii="Arial Narrow" w:hAnsi="Arial Narrow" w:cs="Arial"/>
                <w:b/>
                <w:bCs/>
                <w:iCs/>
                <w:highlight w:val="lightGray"/>
              </w:rPr>
            </w:pPr>
          </w:p>
        </w:tc>
      </w:tr>
      <w:tr w:rsidR="00691A6F" w14:paraId="3B81EC9F" w14:textId="77777777" w:rsidTr="000C7EFF">
        <w:tc>
          <w:tcPr>
            <w:tcW w:w="3624" w:type="dxa"/>
          </w:tcPr>
          <w:p w14:paraId="0A1A5CC7" w14:textId="0F5CB5CC" w:rsidR="00691A6F" w:rsidRDefault="00691A6F" w:rsidP="00691A6F">
            <w:pPr>
              <w:shd w:val="clear" w:color="auto" w:fill="FFFFFF"/>
              <w:jc w:val="both"/>
              <w:rPr>
                <w:rFonts w:ascii="Arial Narrow" w:eastAsia="Times New Roman" w:hAnsi="Arial Narrow"/>
              </w:rPr>
            </w:pPr>
            <w:r>
              <w:rPr>
                <w:rFonts w:ascii="Arial Narrow" w:hAnsi="Arial Narrow"/>
              </w:rPr>
              <w:t>7.</w:t>
            </w:r>
            <w:r w:rsidRPr="00687D72">
              <w:rPr>
                <w:rFonts w:ascii="Arial Narrow" w:hAnsi="Arial Narrow"/>
              </w:rPr>
              <w:t xml:space="preserve"> CONVOCANTE</w:t>
            </w:r>
            <w:r>
              <w:rPr>
                <w:rFonts w:ascii="Arial Narrow" w:hAnsi="Arial Narrow"/>
              </w:rPr>
              <w:t xml:space="preserve">: </w:t>
            </w:r>
            <w:r w:rsidRPr="001554CF">
              <w:rPr>
                <w:rFonts w:ascii="Arial Narrow" w:eastAsia="Times New Roman" w:hAnsi="Arial Narrow"/>
              </w:rPr>
              <w:t>TWITY S.A.S.</w:t>
            </w:r>
          </w:p>
          <w:p w14:paraId="4B964534" w14:textId="3EA3C9B1" w:rsidR="00691A6F" w:rsidRPr="008344D7" w:rsidRDefault="00691A6F" w:rsidP="00691A6F">
            <w:pPr>
              <w:shd w:val="clear" w:color="auto" w:fill="FFFFFF"/>
              <w:jc w:val="both"/>
              <w:rPr>
                <w:rFonts w:ascii="Arial Narrow" w:hAnsi="Arial Narrow" w:cs="Arial"/>
              </w:rPr>
            </w:pPr>
            <w:r w:rsidRPr="001554CF">
              <w:rPr>
                <w:rFonts w:ascii="Arial Narrow" w:hAnsi="Arial Narrow"/>
              </w:rPr>
              <w:t xml:space="preserve">CONVOCADO: </w:t>
            </w:r>
            <w:r w:rsidRPr="001554CF">
              <w:rPr>
                <w:rFonts w:ascii="Arial Narrow" w:eastAsia="Arial Narrow" w:hAnsi="Arial Narrow" w:cs="Arial Narrow"/>
              </w:rPr>
              <w:t>DISTRITO</w:t>
            </w:r>
            <w:r w:rsidRPr="008344D7">
              <w:rPr>
                <w:rFonts w:ascii="Arial Narrow" w:eastAsia="Arial Narrow" w:hAnsi="Arial Narrow" w:cs="Arial Narrow"/>
              </w:rPr>
              <w:t xml:space="preserve"> DE CARTAGENA</w:t>
            </w:r>
            <w:r>
              <w:rPr>
                <w:rFonts w:ascii="Arial Narrow" w:eastAsia="Arial Narrow" w:hAnsi="Arial Narrow" w:cs="Arial Narrow"/>
              </w:rPr>
              <w:t>.</w:t>
            </w:r>
          </w:p>
          <w:p w14:paraId="26EC584F" w14:textId="77777777" w:rsidR="00691A6F" w:rsidRPr="008344D7" w:rsidRDefault="00691A6F" w:rsidP="00691A6F">
            <w:pPr>
              <w:jc w:val="both"/>
              <w:rPr>
                <w:rFonts w:ascii="Arial Narrow" w:eastAsia="Arial Narrow" w:hAnsi="Arial Narrow" w:cs="Arial Narrow"/>
              </w:rPr>
            </w:pPr>
            <w:r w:rsidRPr="008344D7">
              <w:rPr>
                <w:rFonts w:ascii="Arial Narrow" w:hAnsi="Arial Narrow"/>
              </w:rPr>
              <w:t xml:space="preserve">MEDIO DE CONTROL: </w:t>
            </w:r>
            <w:r w:rsidRPr="008344D7">
              <w:rPr>
                <w:rFonts w:ascii="Arial Narrow" w:eastAsia="Arial Narrow" w:hAnsi="Arial Narrow" w:cs="Arial Narrow"/>
              </w:rPr>
              <w:t>REPARACIÓN DIRECTA</w:t>
            </w:r>
          </w:p>
          <w:p w14:paraId="53CDEEAB" w14:textId="77777777" w:rsidR="00691A6F" w:rsidRPr="004C79CD" w:rsidRDefault="00691A6F" w:rsidP="00691A6F">
            <w:pPr>
              <w:rPr>
                <w:rFonts w:ascii="Arial Narrow" w:hAnsi="Arial Narrow"/>
              </w:rPr>
            </w:pPr>
            <w:r w:rsidRPr="004C79CD">
              <w:rPr>
                <w:rFonts w:ascii="Arial Narrow" w:hAnsi="Arial Narrow"/>
              </w:rPr>
              <w:t>RAD: E-</w:t>
            </w:r>
            <w:r w:rsidRPr="004C79CD">
              <w:rPr>
                <w:rFonts w:ascii="Arial Narrow" w:hAnsi="Arial Narrow" w:cs="Segoe UI"/>
                <w:bCs/>
                <w:shd w:val="clear" w:color="auto" w:fill="FFFFFF"/>
              </w:rPr>
              <w:t xml:space="preserve"> 2022-129752</w:t>
            </w:r>
          </w:p>
          <w:p w14:paraId="097FDBE6" w14:textId="32D34E0F" w:rsidR="00691A6F" w:rsidRDefault="00691A6F" w:rsidP="00691A6F">
            <w:pPr>
              <w:jc w:val="both"/>
              <w:rPr>
                <w:rFonts w:ascii="Arial Narrow" w:hAnsi="Arial Narrow"/>
              </w:rPr>
            </w:pPr>
          </w:p>
        </w:tc>
        <w:tc>
          <w:tcPr>
            <w:tcW w:w="5204" w:type="dxa"/>
          </w:tcPr>
          <w:p w14:paraId="11E4E4B8" w14:textId="77777777" w:rsidR="00CF7B46" w:rsidRDefault="00CF7B46" w:rsidP="00691A6F">
            <w:pPr>
              <w:jc w:val="both"/>
              <w:rPr>
                <w:rFonts w:ascii="Arial Narrow" w:eastAsia="Arial Narrow" w:hAnsi="Arial Narrow" w:cs="Arial Narrow"/>
                <w:b/>
                <w:highlight w:val="lightGray"/>
              </w:rPr>
            </w:pPr>
          </w:p>
          <w:p w14:paraId="16ED5BB1" w14:textId="77777777" w:rsidR="00691A6F" w:rsidRDefault="00691A6F" w:rsidP="00691A6F">
            <w:pPr>
              <w:jc w:val="both"/>
              <w:rPr>
                <w:rFonts w:ascii="Arial Narrow" w:hAnsi="Arial Narrow"/>
                <w:b/>
                <w:noProof/>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xml:space="preserve">: </w:t>
            </w:r>
            <w:r w:rsidRPr="00DA5BDE">
              <w:rPr>
                <w:rFonts w:ascii="Arial Narrow" w:hAnsi="Arial Narrow"/>
                <w:b/>
                <w:noProof/>
                <w:highlight w:val="lightGray"/>
              </w:rPr>
              <w:t xml:space="preserve">NO CONCILIAR, debido a que en el marco de la relación contractual contraída entre el Distrito de Cartagena con la empresa TWITY S.A.,fue radicada cuenta para pago de la obligación el día 21 de diciembre de 2021 con número: 54648 en la Secretaría de Hacienda Distrital de Cartagena, en la que posteriormente presentaron </w:t>
            </w:r>
            <w:r w:rsidRPr="00DA5BDE">
              <w:rPr>
                <w:rFonts w:ascii="Arial Narrow" w:hAnsi="Arial Narrow"/>
                <w:b/>
                <w:noProof/>
                <w:highlight w:val="lightGray"/>
              </w:rPr>
              <w:lastRenderedPageBreak/>
              <w:t>algunas observaciones de forma, las cuales fueron subsanadas mediante oficios aclaratorios AMC-OFI-0158605-2021 del 16 de diciembre de 2021, AMC-OFI-0163518-2021 del 28 de diciembre de 2021 y AMC-OFI- 0005233 del 24 de enero de 2022, en la cual se ve reflejado en fecha 2 de febrero de 2022 confirmación de pago de la misma.</w:t>
            </w:r>
          </w:p>
          <w:p w14:paraId="0923BFCE" w14:textId="15271215" w:rsidR="00CF7B46" w:rsidRDefault="00CF7B46" w:rsidP="00691A6F">
            <w:pPr>
              <w:jc w:val="both"/>
              <w:rPr>
                <w:rFonts w:ascii="Arial Narrow" w:hAnsi="Arial Narrow" w:cs="Arial"/>
                <w:b/>
                <w:bCs/>
                <w:iCs/>
                <w:highlight w:val="lightGray"/>
              </w:rPr>
            </w:pPr>
          </w:p>
        </w:tc>
      </w:tr>
      <w:tr w:rsidR="00DB6C2C" w14:paraId="7C882FB9" w14:textId="77777777" w:rsidTr="000C7EFF">
        <w:tc>
          <w:tcPr>
            <w:tcW w:w="3624" w:type="dxa"/>
          </w:tcPr>
          <w:p w14:paraId="5BC158A1" w14:textId="25DC7F6C" w:rsidR="00DB6C2C" w:rsidRPr="00A25986" w:rsidRDefault="00950A31" w:rsidP="00DB6C2C">
            <w:pPr>
              <w:shd w:val="clear" w:color="auto" w:fill="FFFFFF"/>
              <w:jc w:val="both"/>
              <w:rPr>
                <w:rFonts w:ascii="Arial Narrow" w:eastAsia="Times New Roman" w:hAnsi="Arial Narrow"/>
              </w:rPr>
            </w:pPr>
            <w:r>
              <w:rPr>
                <w:rFonts w:ascii="Arial Narrow" w:hAnsi="Arial Narrow"/>
              </w:rPr>
              <w:lastRenderedPageBreak/>
              <w:t>8</w:t>
            </w:r>
            <w:r w:rsidR="00DB6C2C">
              <w:rPr>
                <w:rFonts w:ascii="Arial Narrow" w:hAnsi="Arial Narrow"/>
              </w:rPr>
              <w:t>.</w:t>
            </w:r>
            <w:r w:rsidR="00CF7B46">
              <w:rPr>
                <w:rFonts w:ascii="Arial Narrow" w:hAnsi="Arial Narrow"/>
              </w:rPr>
              <w:t xml:space="preserve"> DEMANDANTE</w:t>
            </w:r>
            <w:r w:rsidR="00DB6C2C">
              <w:rPr>
                <w:rFonts w:ascii="Arial Narrow" w:hAnsi="Arial Narrow"/>
              </w:rPr>
              <w:t xml:space="preserve">: </w:t>
            </w:r>
            <w:r w:rsidR="00DB6C2C" w:rsidRPr="00A25986">
              <w:rPr>
                <w:rFonts w:ascii="Arial Narrow" w:hAnsi="Arial Narrow"/>
              </w:rPr>
              <w:t>ALVARO CONRADO VALDERRAMA</w:t>
            </w:r>
          </w:p>
          <w:p w14:paraId="2372116D" w14:textId="20EEF235" w:rsidR="00DB6C2C" w:rsidRPr="008344D7" w:rsidRDefault="00CF7B46" w:rsidP="00DB6C2C">
            <w:pPr>
              <w:shd w:val="clear" w:color="auto" w:fill="FFFFFF"/>
              <w:jc w:val="both"/>
              <w:rPr>
                <w:rFonts w:ascii="Arial Narrow" w:hAnsi="Arial Narrow" w:cs="Arial"/>
              </w:rPr>
            </w:pPr>
            <w:r>
              <w:rPr>
                <w:rFonts w:ascii="Arial Narrow" w:hAnsi="Arial Narrow"/>
              </w:rPr>
              <w:t>DEMANDADO</w:t>
            </w:r>
            <w:r w:rsidR="00DB6C2C" w:rsidRPr="001554CF">
              <w:rPr>
                <w:rFonts w:ascii="Arial Narrow" w:hAnsi="Arial Narrow"/>
              </w:rPr>
              <w:t xml:space="preserve">: </w:t>
            </w:r>
            <w:r w:rsidR="00DB6C2C" w:rsidRPr="001554CF">
              <w:rPr>
                <w:rFonts w:ascii="Arial Narrow" w:eastAsia="Arial Narrow" w:hAnsi="Arial Narrow" w:cs="Arial Narrow"/>
              </w:rPr>
              <w:t>DISTRITO</w:t>
            </w:r>
            <w:r w:rsidR="00DB6C2C" w:rsidRPr="008344D7">
              <w:rPr>
                <w:rFonts w:ascii="Arial Narrow" w:eastAsia="Arial Narrow" w:hAnsi="Arial Narrow" w:cs="Arial Narrow"/>
              </w:rPr>
              <w:t xml:space="preserve"> DE CARTAGENA</w:t>
            </w:r>
            <w:r w:rsidR="00DB6C2C">
              <w:rPr>
                <w:rFonts w:ascii="Arial Narrow" w:eastAsia="Arial Narrow" w:hAnsi="Arial Narrow" w:cs="Arial Narrow"/>
              </w:rPr>
              <w:t>.</w:t>
            </w:r>
          </w:p>
          <w:p w14:paraId="5E9EE440" w14:textId="2A1371E1" w:rsidR="00DB6C2C" w:rsidRDefault="00CF7B46" w:rsidP="00DB6C2C">
            <w:pPr>
              <w:jc w:val="both"/>
              <w:rPr>
                <w:rFonts w:ascii="Arial Narrow" w:hAnsi="Arial Narrow"/>
              </w:rPr>
            </w:pPr>
            <w:r>
              <w:rPr>
                <w:rFonts w:ascii="Arial Narrow" w:hAnsi="Arial Narrow"/>
              </w:rPr>
              <w:t>EXPEDIENTE NUMERO: 13-001-33-33-009-2019-00045-00</w:t>
            </w:r>
          </w:p>
        </w:tc>
        <w:tc>
          <w:tcPr>
            <w:tcW w:w="5204" w:type="dxa"/>
          </w:tcPr>
          <w:p w14:paraId="16F9A8CE" w14:textId="77777777" w:rsidR="00CF7B46" w:rsidRDefault="00CF7B46" w:rsidP="00DB6C2C">
            <w:pPr>
              <w:jc w:val="both"/>
              <w:rPr>
                <w:rFonts w:ascii="Arial Narrow" w:eastAsia="Arial Narrow" w:hAnsi="Arial Narrow" w:cs="Arial Narrow"/>
                <w:b/>
                <w:highlight w:val="lightGray"/>
              </w:rPr>
            </w:pPr>
          </w:p>
          <w:p w14:paraId="471171EF" w14:textId="77777777" w:rsidR="00DB6C2C" w:rsidRDefault="00DB6C2C" w:rsidP="00DB6C2C">
            <w:pPr>
              <w:jc w:val="both"/>
              <w:rPr>
                <w:rFonts w:ascii="Arial Narrow" w:hAnsi="Arial Narrow"/>
                <w:b/>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NO CONCILIAR en el presente asunto, toda vez que la actividad bomberil está llamada a desempeñar en una jornada especial de trabajos, por turnos que no superen las 44 horas de jornada ordinaria semanal más el trabajo extra que no puede ser superior a 50 horas, lo anterior de conformidad con lo establecido en el artículo 36 del Decreto 1042 de 1978, modificado por el artículo 13 del Decreto Ley 10 de 1989, por lo anterior al convocante se le ha pagado las horas de trabajo tanto ordinario como extraordinario dentro de los límites legales. De igual manera, es preciso indicar que cuando se presenta la superación de estos máximos legales, los pagos también se realizan de conformidad a lo establecido en el artículo 36 del Decreto 1042 de 1042 de 1978, así las cosas, cuando se supera las 50 horas de trabajo suplementario las restantes se pagaran con tiempo compensatorio de un día hábil por cada 8 horas de trabajo, así es como lo está realizando el Distrito de Cartagena en sus liquidaciones de nóminas</w:t>
            </w:r>
            <w:r w:rsidR="00CF7B46">
              <w:rPr>
                <w:rFonts w:ascii="Arial Narrow" w:hAnsi="Arial Narrow"/>
                <w:b/>
                <w:highlight w:val="lightGray"/>
              </w:rPr>
              <w:t>.</w:t>
            </w:r>
          </w:p>
          <w:p w14:paraId="10A7482A" w14:textId="2363CF39" w:rsidR="00CF7B46" w:rsidRPr="00DA5BDE" w:rsidRDefault="00CF7B46" w:rsidP="00DB6C2C">
            <w:pPr>
              <w:jc w:val="both"/>
              <w:rPr>
                <w:rFonts w:ascii="Arial Narrow" w:eastAsia="Arial Narrow" w:hAnsi="Arial Narrow" w:cs="Arial Narrow"/>
                <w:b/>
                <w:highlight w:val="lightGray"/>
              </w:rPr>
            </w:pPr>
          </w:p>
        </w:tc>
      </w:tr>
      <w:tr w:rsidR="00157116" w14:paraId="2A29DE4E" w14:textId="77777777" w:rsidTr="000C7EFF">
        <w:tc>
          <w:tcPr>
            <w:tcW w:w="3624" w:type="dxa"/>
          </w:tcPr>
          <w:p w14:paraId="0C3CB6B3" w14:textId="45A772F3" w:rsidR="00157116" w:rsidRPr="00950A31" w:rsidRDefault="00157116" w:rsidP="00157116">
            <w:pPr>
              <w:shd w:val="clear" w:color="auto" w:fill="FFFFFF"/>
              <w:jc w:val="both"/>
              <w:rPr>
                <w:rFonts w:ascii="Arial Narrow" w:hAnsi="Arial Narrow"/>
              </w:rPr>
            </w:pPr>
            <w:r>
              <w:rPr>
                <w:rFonts w:ascii="Arial Narrow" w:hAnsi="Arial Narrow"/>
              </w:rPr>
              <w:t xml:space="preserve">9. </w:t>
            </w:r>
            <w:r w:rsidR="00CF7B46">
              <w:rPr>
                <w:rFonts w:ascii="Arial Narrow" w:hAnsi="Arial Narrow"/>
              </w:rPr>
              <w:t>DEMANDANTE</w:t>
            </w:r>
            <w:r w:rsidRPr="00A35B66">
              <w:rPr>
                <w:rFonts w:ascii="Arial Narrow" w:hAnsi="Arial Narrow"/>
              </w:rPr>
              <w:t xml:space="preserve">: </w:t>
            </w:r>
            <w:r w:rsidRPr="00950A31">
              <w:rPr>
                <w:rFonts w:ascii="Arial Narrow" w:hAnsi="Arial Narrow"/>
              </w:rPr>
              <w:t>EFREN CONTRERAS MIRANDA</w:t>
            </w:r>
          </w:p>
          <w:p w14:paraId="1039B37E" w14:textId="5775149E" w:rsidR="00157116" w:rsidRPr="00A35B66" w:rsidRDefault="00CF7B46" w:rsidP="00157116">
            <w:pPr>
              <w:shd w:val="clear" w:color="auto" w:fill="FFFFFF"/>
              <w:jc w:val="both"/>
              <w:rPr>
                <w:rFonts w:ascii="Arial Narrow" w:hAnsi="Arial Narrow" w:cs="Arial"/>
              </w:rPr>
            </w:pPr>
            <w:r>
              <w:rPr>
                <w:rFonts w:ascii="Arial Narrow" w:hAnsi="Arial Narrow"/>
              </w:rPr>
              <w:t>DEMANDADO</w:t>
            </w:r>
            <w:r w:rsidR="00157116" w:rsidRPr="00A35B66">
              <w:rPr>
                <w:rFonts w:ascii="Arial Narrow" w:hAnsi="Arial Narrow"/>
              </w:rPr>
              <w:t xml:space="preserve">: </w:t>
            </w:r>
            <w:r w:rsidR="00157116" w:rsidRPr="00A35B66">
              <w:rPr>
                <w:rFonts w:ascii="Arial Narrow" w:hAnsi="Arial Narrow" w:cs="Arial"/>
              </w:rPr>
              <w:t>DISTRITO DE CARTAGENA</w:t>
            </w:r>
          </w:p>
          <w:p w14:paraId="10A7A0AC" w14:textId="765D3D7F" w:rsidR="00157116" w:rsidRPr="00A35B66" w:rsidRDefault="00157116" w:rsidP="00157116">
            <w:pPr>
              <w:jc w:val="both"/>
              <w:rPr>
                <w:rFonts w:ascii="Arial Narrow" w:eastAsia="Arial Narrow" w:hAnsi="Arial Narrow" w:cs="Arial Narrow"/>
              </w:rPr>
            </w:pPr>
            <w:r w:rsidRPr="00A35B66">
              <w:rPr>
                <w:rFonts w:ascii="Arial Narrow" w:hAnsi="Arial Narrow"/>
              </w:rPr>
              <w:t xml:space="preserve">MEDIO DE CONTROL: </w:t>
            </w:r>
          </w:p>
          <w:p w14:paraId="3894770D" w14:textId="77777777" w:rsidR="00157116" w:rsidRPr="00A01FF0" w:rsidRDefault="00157116" w:rsidP="00157116">
            <w:pPr>
              <w:shd w:val="clear" w:color="auto" w:fill="FFFFFF"/>
              <w:jc w:val="both"/>
              <w:rPr>
                <w:rFonts w:ascii="Arial Narrow" w:hAnsi="Arial Narrow"/>
              </w:rPr>
            </w:pPr>
            <w:r w:rsidRPr="00A01FF0">
              <w:rPr>
                <w:rFonts w:ascii="Arial Narrow" w:hAnsi="Arial Narrow"/>
              </w:rPr>
              <w:t xml:space="preserve">EXPEDIENTE NUMERO: </w:t>
            </w:r>
            <w:r w:rsidRPr="00A01FF0">
              <w:rPr>
                <w:rFonts w:ascii="ArialMT" w:hAnsi="ArialMT" w:cs="ArialMT"/>
              </w:rPr>
              <w:t>13-001-33-33-008-2021-00004-00</w:t>
            </w:r>
          </w:p>
          <w:p w14:paraId="09CBAD4C" w14:textId="255365C6" w:rsidR="00157116" w:rsidRPr="00A35B66" w:rsidRDefault="00157116" w:rsidP="00157116">
            <w:pPr>
              <w:shd w:val="clear" w:color="auto" w:fill="FFFFFF"/>
              <w:jc w:val="both"/>
              <w:rPr>
                <w:rFonts w:ascii="Arial Narrow" w:hAnsi="Arial Narrow"/>
                <w:noProof/>
                <w:highlight w:val="lightGray"/>
              </w:rPr>
            </w:pPr>
          </w:p>
          <w:p w14:paraId="6BD83558" w14:textId="65C3E2AC" w:rsidR="00157116" w:rsidRDefault="00157116" w:rsidP="00157116">
            <w:pPr>
              <w:shd w:val="clear" w:color="auto" w:fill="FFFFFF"/>
              <w:jc w:val="both"/>
              <w:rPr>
                <w:rFonts w:ascii="Arial Narrow" w:hAnsi="Arial Narrow"/>
              </w:rPr>
            </w:pPr>
            <w:r>
              <w:rPr>
                <w:rFonts w:ascii="Arial Narrow" w:hAnsi="Arial Narrow"/>
              </w:rPr>
              <w:tab/>
            </w:r>
          </w:p>
        </w:tc>
        <w:tc>
          <w:tcPr>
            <w:tcW w:w="5204" w:type="dxa"/>
          </w:tcPr>
          <w:p w14:paraId="2F429AFB" w14:textId="77777777" w:rsidR="00CF7B46" w:rsidRDefault="00CF7B46" w:rsidP="00157116">
            <w:pPr>
              <w:jc w:val="both"/>
              <w:rPr>
                <w:rFonts w:ascii="Arial Narrow" w:hAnsi="Arial Narrow"/>
                <w:b/>
                <w:bCs/>
                <w:highlight w:val="lightGray"/>
              </w:rPr>
            </w:pPr>
          </w:p>
          <w:p w14:paraId="6A0A3559" w14:textId="24AD8135" w:rsidR="00157116" w:rsidRDefault="00157116" w:rsidP="00157116">
            <w:pPr>
              <w:jc w:val="both"/>
              <w:rPr>
                <w:rFonts w:ascii="Arial Narrow" w:hAnsi="Arial Narrow"/>
                <w:b/>
                <w:bCs/>
                <w:highlight w:val="lightGray"/>
              </w:rPr>
            </w:pPr>
            <w:r w:rsidRPr="00DA5BDE">
              <w:rPr>
                <w:rFonts w:ascii="Arial Narrow" w:hAnsi="Arial Narrow"/>
                <w:b/>
                <w:bCs/>
                <w:highlight w:val="lightGray"/>
              </w:rPr>
              <w:t>INSTRUCCIÓN GENERAL DE DEFENSA JUDICIAL: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60835A3E" w14:textId="41A4CAF0" w:rsidR="00CF7B46" w:rsidRPr="00DA5BDE" w:rsidRDefault="00CF7B46" w:rsidP="00157116">
            <w:pPr>
              <w:jc w:val="both"/>
              <w:rPr>
                <w:rFonts w:ascii="Arial Narrow" w:eastAsia="Arial Narrow" w:hAnsi="Arial Narrow" w:cs="Arial Narrow"/>
                <w:b/>
                <w:highlight w:val="lightGray"/>
              </w:rPr>
            </w:pPr>
          </w:p>
        </w:tc>
      </w:tr>
      <w:tr w:rsidR="00935656" w14:paraId="7923EDB0" w14:textId="77777777" w:rsidTr="000C7EFF">
        <w:tc>
          <w:tcPr>
            <w:tcW w:w="3624" w:type="dxa"/>
          </w:tcPr>
          <w:p w14:paraId="13A09FB1" w14:textId="77777777" w:rsidR="00935656" w:rsidRPr="00910C16" w:rsidRDefault="00935656" w:rsidP="00935656">
            <w:pPr>
              <w:shd w:val="clear" w:color="auto" w:fill="FFFFFF"/>
              <w:jc w:val="both"/>
              <w:rPr>
                <w:rFonts w:ascii="Arial Narrow" w:hAnsi="Arial Narrow"/>
              </w:rPr>
            </w:pPr>
            <w:r>
              <w:rPr>
                <w:rFonts w:ascii="Arial Narrow" w:hAnsi="Arial Narrow"/>
              </w:rPr>
              <w:t xml:space="preserve">10. </w:t>
            </w:r>
            <w:r w:rsidRPr="00687D72">
              <w:rPr>
                <w:rFonts w:ascii="Arial Narrow" w:hAnsi="Arial Narrow"/>
              </w:rPr>
              <w:t>CONVOCANTE</w:t>
            </w:r>
            <w:r w:rsidRPr="00A35B66">
              <w:rPr>
                <w:rFonts w:ascii="Arial Narrow" w:hAnsi="Arial Narrow"/>
              </w:rPr>
              <w:t xml:space="preserve">: </w:t>
            </w:r>
            <w:r w:rsidRPr="00910C16">
              <w:rPr>
                <w:rFonts w:ascii="Arial Narrow" w:hAnsi="Arial Narrow"/>
              </w:rPr>
              <w:t>LEONARDO MONSALVO BLANCO</w:t>
            </w:r>
          </w:p>
          <w:p w14:paraId="141B0313" w14:textId="77777777" w:rsidR="00935656" w:rsidRPr="00A35B66" w:rsidRDefault="00935656" w:rsidP="00935656">
            <w:pPr>
              <w:shd w:val="clear" w:color="auto" w:fill="FFFFFF"/>
              <w:jc w:val="both"/>
              <w:rPr>
                <w:rFonts w:ascii="Arial Narrow" w:hAnsi="Arial Narrow" w:cs="Arial"/>
              </w:rPr>
            </w:pPr>
            <w:r w:rsidRPr="00A35B66">
              <w:rPr>
                <w:rFonts w:ascii="Arial Narrow" w:hAnsi="Arial Narrow"/>
              </w:rPr>
              <w:lastRenderedPageBreak/>
              <w:t xml:space="preserve">CONVOCADO: </w:t>
            </w:r>
            <w:r w:rsidRPr="00A35B66">
              <w:rPr>
                <w:rFonts w:ascii="Arial Narrow" w:hAnsi="Arial Narrow" w:cs="Arial"/>
              </w:rPr>
              <w:t>DISTRITO DE CARTAGENA</w:t>
            </w:r>
          </w:p>
          <w:p w14:paraId="6B51A519" w14:textId="77777777" w:rsidR="00935656" w:rsidRDefault="00935656" w:rsidP="00935656">
            <w:pPr>
              <w:tabs>
                <w:tab w:val="left" w:pos="1170"/>
              </w:tabs>
              <w:jc w:val="both"/>
              <w:rPr>
                <w:rFonts w:ascii="Arial Narrow" w:hAnsi="Arial Narrow" w:cs="Helvetica"/>
              </w:rPr>
            </w:pPr>
            <w:r w:rsidRPr="00A35B66">
              <w:rPr>
                <w:rFonts w:ascii="Arial Narrow" w:hAnsi="Arial Narrow"/>
              </w:rPr>
              <w:t xml:space="preserve">MEDIO DE CONTROL: </w:t>
            </w:r>
            <w:r w:rsidRPr="00910C16">
              <w:rPr>
                <w:rFonts w:ascii="Arial Narrow" w:hAnsi="Arial Narrow" w:cs="Helvetica"/>
              </w:rPr>
              <w:t>NULIDAD Y RESTABLECIMIENTO DEL DERECHO</w:t>
            </w:r>
          </w:p>
          <w:p w14:paraId="3637AEF0" w14:textId="77777777" w:rsidR="00935656" w:rsidRPr="00910C16" w:rsidRDefault="00935656" w:rsidP="00935656">
            <w:pPr>
              <w:autoSpaceDE w:val="0"/>
              <w:autoSpaceDN w:val="0"/>
              <w:adjustRightInd w:val="0"/>
              <w:rPr>
                <w:rFonts w:ascii="Arial Narrow" w:hAnsi="Arial Narrow" w:cs="Helvetica"/>
              </w:rPr>
            </w:pPr>
            <w:r>
              <w:rPr>
                <w:rFonts w:ascii="Arial Narrow" w:hAnsi="Arial Narrow"/>
              </w:rPr>
              <w:t xml:space="preserve"> </w:t>
            </w:r>
            <w:r w:rsidRPr="00910C16">
              <w:rPr>
                <w:rFonts w:ascii="Arial Narrow" w:hAnsi="Arial Narrow"/>
              </w:rPr>
              <w:t>RAD: E-2022-137368</w:t>
            </w:r>
          </w:p>
          <w:p w14:paraId="1E8D6034" w14:textId="77777777" w:rsidR="00935656" w:rsidRDefault="00935656" w:rsidP="00935656">
            <w:pPr>
              <w:shd w:val="clear" w:color="auto" w:fill="FFFFFF"/>
              <w:jc w:val="both"/>
              <w:rPr>
                <w:rFonts w:ascii="Arial Narrow" w:hAnsi="Arial Narrow"/>
              </w:rPr>
            </w:pPr>
          </w:p>
        </w:tc>
        <w:tc>
          <w:tcPr>
            <w:tcW w:w="5204" w:type="dxa"/>
          </w:tcPr>
          <w:p w14:paraId="6BEB7698" w14:textId="77777777" w:rsidR="00935656" w:rsidRDefault="00935656" w:rsidP="00935656">
            <w:pPr>
              <w:jc w:val="both"/>
              <w:rPr>
                <w:rFonts w:ascii="Arial Narrow" w:hAnsi="Arial Narrow"/>
                <w:b/>
                <w:highlight w:val="lightGray"/>
              </w:rPr>
            </w:pPr>
            <w:r w:rsidRPr="00DA5BDE">
              <w:rPr>
                <w:rFonts w:ascii="Arial Narrow" w:eastAsia="Arial Narrow" w:hAnsi="Arial Narrow" w:cs="Arial Narrow"/>
                <w:b/>
                <w:highlight w:val="lightGray"/>
              </w:rPr>
              <w:lastRenderedPageBreak/>
              <w:t xml:space="preserve">DECISIÓN DEL COMITÉ: Los miembros del Comité de Conciliaciones del Distrito de Cartagena con voz y voto, </w:t>
            </w:r>
            <w:r w:rsidRPr="00DA5BDE">
              <w:rPr>
                <w:rFonts w:ascii="Arial Narrow" w:eastAsia="Arial Narrow" w:hAnsi="Arial Narrow" w:cs="Arial Narrow"/>
                <w:b/>
                <w:highlight w:val="lightGray"/>
              </w:rPr>
              <w:lastRenderedPageBreak/>
              <w:t>deciden</w:t>
            </w:r>
            <w:r w:rsidRPr="00DA5BDE">
              <w:rPr>
                <w:rFonts w:ascii="Arial Narrow" w:hAnsi="Arial Narrow"/>
                <w:b/>
                <w:highlight w:val="lightGray"/>
              </w:rPr>
              <w:t>: NO CONCILIAR dentro del presente asunto toda vez que se avizora que ha operado el fenómeno de la caducidad, tal como lo establece el Artículo 164 del Código Contencioso Administrativo “ARTÍCULO 164. OPORTUNIDAD PARA PRESENTAR LA DEMANDA. La demanda deberá ser presentada: 2. En los siguientes términos, so pena de que opere la caducidad: (…) j) En las relativas a contratos el término para demandar será de dos (2) años que se contarán a partir del día siguiente a la ocurrencia de los motivos de hecho o de derecho que les sirvan de fundamento. En los siguientes contratos, el término de dos (2) años se contará así: iii) En los que requieran de liquidación y esta sea efectuada de común acuerdo por las partes, desde el día siguiente al de la firma del acta; iv) En los que requieran de liquidación y esta sea efectuada unilateralmente por la administración, desde el día siguiente al de la ejecutoria del acto administrativo que la apruebe; 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30B05E71" w14:textId="4E6DF8B7" w:rsidR="00CF7B46" w:rsidRPr="00DA5BDE" w:rsidRDefault="00CF7B46" w:rsidP="00935656">
            <w:pPr>
              <w:jc w:val="both"/>
              <w:rPr>
                <w:rFonts w:ascii="Arial Narrow" w:hAnsi="Arial Narrow"/>
                <w:b/>
                <w:bCs/>
                <w:highlight w:val="lightGray"/>
              </w:rPr>
            </w:pPr>
          </w:p>
        </w:tc>
      </w:tr>
      <w:tr w:rsidR="000C7EFF" w14:paraId="2ABCD5C7" w14:textId="77777777" w:rsidTr="000C7EFF">
        <w:tc>
          <w:tcPr>
            <w:tcW w:w="3624" w:type="dxa"/>
          </w:tcPr>
          <w:p w14:paraId="5EA96DA3" w14:textId="3CD7EDC1" w:rsidR="000C7EFF" w:rsidRPr="00B07F80" w:rsidRDefault="000C7EFF" w:rsidP="000C7EFF">
            <w:pPr>
              <w:shd w:val="clear" w:color="auto" w:fill="FFFFFF"/>
              <w:jc w:val="both"/>
              <w:rPr>
                <w:rFonts w:ascii="Arial Narrow" w:hAnsi="Arial Narrow" w:cs="Arial"/>
              </w:rPr>
            </w:pPr>
            <w:r>
              <w:rPr>
                <w:rFonts w:ascii="Arial Narrow" w:hAnsi="Arial Narrow"/>
              </w:rPr>
              <w:lastRenderedPageBreak/>
              <w:t xml:space="preserve">11. </w:t>
            </w:r>
            <w:r w:rsidRPr="00687D72">
              <w:rPr>
                <w:rFonts w:ascii="Arial Narrow" w:hAnsi="Arial Narrow"/>
              </w:rPr>
              <w:t>CONVOCANTE</w:t>
            </w:r>
            <w:r w:rsidRPr="00A35B66">
              <w:rPr>
                <w:rFonts w:ascii="Arial Narrow" w:hAnsi="Arial Narrow"/>
              </w:rPr>
              <w:t xml:space="preserve">: </w:t>
            </w:r>
            <w:r w:rsidRPr="00B07F80">
              <w:rPr>
                <w:rFonts w:ascii="Arial Narrow" w:hAnsi="Arial Narrow"/>
              </w:rPr>
              <w:t xml:space="preserve">MANUEL ALEXANDER CARABALLO CONTRERAS CONVOCADO: </w:t>
            </w:r>
            <w:r w:rsidRPr="00B07F80">
              <w:rPr>
                <w:rFonts w:ascii="Arial Narrow" w:hAnsi="Arial Narrow" w:cs="Arial"/>
              </w:rPr>
              <w:t>DISTRITO DE CARTAGENA</w:t>
            </w:r>
          </w:p>
          <w:p w14:paraId="24E0012D" w14:textId="77777777" w:rsidR="000C7EFF" w:rsidRPr="00B07F80" w:rsidRDefault="000C7EFF" w:rsidP="000C7EFF">
            <w:pPr>
              <w:tabs>
                <w:tab w:val="left" w:pos="1170"/>
              </w:tabs>
              <w:jc w:val="both"/>
              <w:rPr>
                <w:rFonts w:ascii="Arial Narrow" w:hAnsi="Arial Narrow" w:cs="Helvetica"/>
              </w:rPr>
            </w:pPr>
            <w:r w:rsidRPr="00B07F80">
              <w:rPr>
                <w:rFonts w:ascii="Arial Narrow" w:hAnsi="Arial Narrow"/>
              </w:rPr>
              <w:t xml:space="preserve">MEDIO DE CONTROL: </w:t>
            </w:r>
            <w:r w:rsidRPr="00B07F80">
              <w:rPr>
                <w:rFonts w:ascii="Arial Narrow" w:hAnsi="Arial Narrow" w:cs="Helvetica"/>
              </w:rPr>
              <w:t>NULIDAD Y RESTABLECIMIENTO DEL DERECHO</w:t>
            </w:r>
          </w:p>
          <w:p w14:paraId="4D2CFCA9" w14:textId="77777777" w:rsidR="000C7EFF" w:rsidRPr="00B07F80" w:rsidRDefault="000C7EFF" w:rsidP="000C7EFF">
            <w:pPr>
              <w:autoSpaceDE w:val="0"/>
              <w:autoSpaceDN w:val="0"/>
              <w:adjustRightInd w:val="0"/>
              <w:rPr>
                <w:rFonts w:ascii="Arial Narrow" w:hAnsi="Arial Narrow" w:cs="Helvetica"/>
              </w:rPr>
            </w:pPr>
            <w:r w:rsidRPr="00B07F80">
              <w:rPr>
                <w:rFonts w:ascii="Arial Narrow" w:hAnsi="Arial Narrow" w:cs="Helvetica"/>
              </w:rPr>
              <w:t>RAD:2022-139706</w:t>
            </w:r>
          </w:p>
          <w:p w14:paraId="22D405C3" w14:textId="77777777" w:rsidR="000C7EFF" w:rsidRPr="00B07F80" w:rsidRDefault="000C7EFF" w:rsidP="000C7EFF">
            <w:pPr>
              <w:tabs>
                <w:tab w:val="left" w:pos="1170"/>
              </w:tabs>
              <w:jc w:val="both"/>
              <w:rPr>
                <w:rFonts w:ascii="Arial Narrow" w:hAnsi="Arial Narrow" w:cs="Helvetica"/>
              </w:rPr>
            </w:pPr>
          </w:p>
          <w:p w14:paraId="2AA04851" w14:textId="77777777" w:rsidR="000C7EFF" w:rsidRDefault="000C7EFF" w:rsidP="000C7EFF">
            <w:pPr>
              <w:shd w:val="clear" w:color="auto" w:fill="FFFFFF"/>
              <w:jc w:val="both"/>
              <w:rPr>
                <w:rFonts w:ascii="Arial Narrow" w:hAnsi="Arial Narrow"/>
              </w:rPr>
            </w:pPr>
          </w:p>
        </w:tc>
        <w:tc>
          <w:tcPr>
            <w:tcW w:w="5204" w:type="dxa"/>
          </w:tcPr>
          <w:p w14:paraId="609029FB" w14:textId="77777777" w:rsidR="00CF7B46" w:rsidRDefault="00CF7B46" w:rsidP="000C7EFF">
            <w:pPr>
              <w:jc w:val="both"/>
              <w:rPr>
                <w:rFonts w:ascii="Arial Narrow" w:eastAsia="Arial Narrow" w:hAnsi="Arial Narrow" w:cs="Arial Narrow"/>
                <w:b/>
                <w:highlight w:val="lightGray"/>
              </w:rPr>
            </w:pPr>
          </w:p>
          <w:p w14:paraId="62031155" w14:textId="4331978F" w:rsidR="000C7EFF" w:rsidRPr="00DA5BDE" w:rsidRDefault="000C7EFF" w:rsidP="000C7EFF">
            <w:pPr>
              <w:jc w:val="both"/>
              <w:rPr>
                <w:rFonts w:ascii="Arial Narrow" w:hAnsi="Arial Narrow"/>
                <w:b/>
                <w:bCs/>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9D4579" w14:paraId="13FF0E22" w14:textId="77777777" w:rsidTr="000C7EFF">
        <w:tc>
          <w:tcPr>
            <w:tcW w:w="3624" w:type="dxa"/>
          </w:tcPr>
          <w:p w14:paraId="7CB12A2C" w14:textId="13EFD873" w:rsidR="009D4579" w:rsidRPr="00CE7AEC" w:rsidRDefault="009D4579" w:rsidP="009D4579">
            <w:pPr>
              <w:shd w:val="clear" w:color="auto" w:fill="FFFFFF"/>
              <w:jc w:val="both"/>
              <w:rPr>
                <w:rFonts w:ascii="Arial Narrow" w:hAnsi="Arial Narrow"/>
              </w:rPr>
            </w:pPr>
            <w:r>
              <w:rPr>
                <w:rFonts w:ascii="Arial Narrow" w:hAnsi="Arial Narrow"/>
              </w:rPr>
              <w:t xml:space="preserve">12. </w:t>
            </w:r>
            <w:r w:rsidR="00CF7B46">
              <w:rPr>
                <w:rFonts w:ascii="Arial Narrow" w:hAnsi="Arial Narrow"/>
              </w:rPr>
              <w:t>DEMANDANTE</w:t>
            </w:r>
            <w:r w:rsidRPr="00A35B66">
              <w:rPr>
                <w:rFonts w:ascii="Arial Narrow" w:hAnsi="Arial Narrow"/>
              </w:rPr>
              <w:t xml:space="preserve">: </w:t>
            </w:r>
            <w:r w:rsidRPr="00CE7AEC">
              <w:rPr>
                <w:rFonts w:ascii="Arial Narrow" w:hAnsi="Arial Narrow"/>
              </w:rPr>
              <w:t>MAYERLIN CASTELLAR ARROYO</w:t>
            </w:r>
          </w:p>
          <w:p w14:paraId="61697C36" w14:textId="70CD0CB3" w:rsidR="009D4579" w:rsidRPr="005E68E2" w:rsidRDefault="00CF7B46" w:rsidP="009D4579">
            <w:pPr>
              <w:tabs>
                <w:tab w:val="left" w:pos="1170"/>
              </w:tabs>
              <w:jc w:val="both"/>
              <w:rPr>
                <w:rFonts w:ascii="Arial Narrow" w:hAnsi="Arial Narrow"/>
              </w:rPr>
            </w:pPr>
            <w:r>
              <w:rPr>
                <w:rFonts w:ascii="Arial Narrow" w:hAnsi="Arial Narrow"/>
              </w:rPr>
              <w:t xml:space="preserve"> DEMANDADO</w:t>
            </w:r>
            <w:r w:rsidR="009D4579" w:rsidRPr="00B07F80">
              <w:rPr>
                <w:rFonts w:ascii="Arial Narrow" w:hAnsi="Arial Narrow"/>
              </w:rPr>
              <w:t xml:space="preserve">: </w:t>
            </w:r>
            <w:r w:rsidR="009D4579" w:rsidRPr="005E68E2">
              <w:rPr>
                <w:rFonts w:ascii="Arial Narrow" w:hAnsi="Arial Narrow"/>
              </w:rPr>
              <w:t>UNION TEMPORAL ECOSODIOS S.A.S-ELECTROCONSTRUCCIONES S.A.S- AL</w:t>
            </w:r>
            <w:r>
              <w:rPr>
                <w:rFonts w:ascii="Arial Narrow" w:hAnsi="Arial Narrow"/>
              </w:rPr>
              <w:t xml:space="preserve">UMBRADO PUBLICO DE CARTAGENA Y DISTRITO </w:t>
            </w:r>
            <w:r w:rsidR="009D4579" w:rsidRPr="005E68E2">
              <w:rPr>
                <w:rFonts w:ascii="Arial Narrow" w:hAnsi="Arial Narrow"/>
              </w:rPr>
              <w:t xml:space="preserve">DE CARTAGENA </w:t>
            </w:r>
          </w:p>
          <w:p w14:paraId="26CEFB6F" w14:textId="77777777" w:rsidR="009D4579" w:rsidRPr="005E68E2" w:rsidRDefault="009D4579" w:rsidP="009D4579">
            <w:pPr>
              <w:shd w:val="clear" w:color="auto" w:fill="FFFFFF"/>
              <w:jc w:val="both"/>
              <w:rPr>
                <w:rFonts w:ascii="Arial Narrow" w:hAnsi="Arial Narrow"/>
              </w:rPr>
            </w:pPr>
            <w:r w:rsidRPr="005E68E2">
              <w:rPr>
                <w:rFonts w:ascii="Arial Narrow" w:hAnsi="Arial Narrow"/>
              </w:rPr>
              <w:t xml:space="preserve">EXPEDIENTE NUMERO: </w:t>
            </w:r>
            <w:r w:rsidRPr="005E68E2">
              <w:rPr>
                <w:rFonts w:ascii="Arial Narrow" w:hAnsi="Arial Narrow"/>
                <w:color w:val="000000"/>
              </w:rPr>
              <w:t>13001-31-05-004-2021-000124 -00</w:t>
            </w:r>
          </w:p>
          <w:p w14:paraId="5F03158E" w14:textId="14C19478" w:rsidR="009D4579" w:rsidRDefault="009D4579" w:rsidP="009D4579">
            <w:pPr>
              <w:tabs>
                <w:tab w:val="left" w:pos="1170"/>
              </w:tabs>
              <w:jc w:val="both"/>
              <w:rPr>
                <w:rFonts w:ascii="Arial Narrow" w:hAnsi="Arial Narrow"/>
              </w:rPr>
            </w:pPr>
          </w:p>
        </w:tc>
        <w:tc>
          <w:tcPr>
            <w:tcW w:w="5204" w:type="dxa"/>
          </w:tcPr>
          <w:p w14:paraId="799CD529" w14:textId="77777777" w:rsidR="00CF7B46" w:rsidRDefault="00CF7B46" w:rsidP="009D4579">
            <w:pPr>
              <w:jc w:val="both"/>
              <w:rPr>
                <w:rFonts w:ascii="Arial Narrow" w:eastAsia="Arial Narrow" w:hAnsi="Arial Narrow" w:cs="Arial Narrow"/>
                <w:b/>
                <w:highlight w:val="lightGray"/>
              </w:rPr>
            </w:pPr>
          </w:p>
          <w:p w14:paraId="145ECD84" w14:textId="0EC368EC" w:rsidR="005A4F16" w:rsidRDefault="009D4579" w:rsidP="009D4579">
            <w:pPr>
              <w:jc w:val="both"/>
              <w:rPr>
                <w:rFonts w:ascii="Arial Narrow" w:eastAsia="Arial Narrow" w:hAnsi="Arial Narrow" w:cs="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b/>
                <w:highlight w:val="lightGray"/>
              </w:rPr>
              <w:t>NO CONCILIAR para este asunto, con fundamento en que el Distrito Turístico y Cultural de Cartagena de Indias, no sostuvo contrato de trabajo con los demandantes, sino que dicho contrato existió con las extintas Ecosodio S.A.S</w:t>
            </w:r>
            <w:r w:rsidR="00214A3E">
              <w:rPr>
                <w:rFonts w:ascii="Arial Narrow" w:hAnsi="Arial Narrow"/>
                <w:b/>
                <w:highlight w:val="lightGray"/>
              </w:rPr>
              <w:t xml:space="preserve"> </w:t>
            </w:r>
            <w:r w:rsidRPr="00DA5BDE">
              <w:rPr>
                <w:rFonts w:ascii="Arial Narrow" w:hAnsi="Arial Narrow"/>
                <w:b/>
                <w:highlight w:val="lightGray"/>
              </w:rPr>
              <w:t>Electroconstrucciones S.A.S-Alumbrado Público- y como garante Seguros Del Estado S.A</w:t>
            </w:r>
          </w:p>
          <w:p w14:paraId="36032180" w14:textId="77777777" w:rsidR="009D4579" w:rsidRDefault="009D4579" w:rsidP="005A4F16">
            <w:pPr>
              <w:jc w:val="right"/>
              <w:rPr>
                <w:rFonts w:ascii="Arial Narrow" w:eastAsia="Arial Narrow" w:hAnsi="Arial Narrow" w:cs="Arial Narrow"/>
                <w:highlight w:val="lightGray"/>
              </w:rPr>
            </w:pPr>
          </w:p>
          <w:p w14:paraId="370E2DE3" w14:textId="77777777" w:rsidR="005A4F16" w:rsidRPr="005A4F16" w:rsidRDefault="005A4F16" w:rsidP="005A4F16">
            <w:pPr>
              <w:jc w:val="right"/>
              <w:rPr>
                <w:rFonts w:ascii="Arial Narrow" w:eastAsia="Arial Narrow" w:hAnsi="Arial Narrow" w:cs="Arial Narrow"/>
                <w:highlight w:val="lightGray"/>
              </w:rPr>
            </w:pPr>
          </w:p>
        </w:tc>
      </w:tr>
      <w:tr w:rsidR="00556967" w14:paraId="2DACABE7" w14:textId="77777777" w:rsidTr="000C7EFF">
        <w:tc>
          <w:tcPr>
            <w:tcW w:w="3624" w:type="dxa"/>
          </w:tcPr>
          <w:p w14:paraId="1873382F" w14:textId="4FF78C73" w:rsidR="00556967" w:rsidRDefault="00556967" w:rsidP="00556967">
            <w:pPr>
              <w:shd w:val="clear" w:color="auto" w:fill="FFFFFF"/>
              <w:jc w:val="both"/>
              <w:rPr>
                <w:rFonts w:ascii="Arial Narrow" w:hAnsi="Arial Narrow"/>
              </w:rPr>
            </w:pPr>
            <w:r>
              <w:rPr>
                <w:rFonts w:ascii="Arial Narrow" w:hAnsi="Arial Narrow"/>
              </w:rPr>
              <w:t>13. CONVOCANTE: JUAN REGINO MONTALVAN SALGUEDO</w:t>
            </w:r>
          </w:p>
          <w:p w14:paraId="04204ADA" w14:textId="65E44A8F" w:rsidR="00556967" w:rsidRPr="00FC5C1F" w:rsidRDefault="00556967" w:rsidP="00556967">
            <w:pPr>
              <w:shd w:val="clear" w:color="auto" w:fill="FFFFFF"/>
              <w:jc w:val="both"/>
              <w:rPr>
                <w:rFonts w:ascii="Arial Narrow" w:hAnsi="Arial Narrow"/>
              </w:rPr>
            </w:pPr>
            <w:r w:rsidRPr="00B07F80">
              <w:rPr>
                <w:rFonts w:ascii="Arial Narrow" w:hAnsi="Arial Narrow"/>
              </w:rPr>
              <w:lastRenderedPageBreak/>
              <w:t>CONVOCADO:</w:t>
            </w:r>
            <w:r w:rsidRPr="00DA5BDE">
              <w:rPr>
                <w:rFonts w:ascii="Arial Narrow" w:hAnsi="Arial Narrow"/>
                <w:b/>
              </w:rPr>
              <w:t xml:space="preserve"> </w:t>
            </w:r>
            <w:r w:rsidRPr="00FC5C1F">
              <w:rPr>
                <w:rFonts w:ascii="Arial Narrow" w:hAnsi="Arial Narrow"/>
              </w:rPr>
              <w:t xml:space="preserve">UNION TEMPORAL ECOSODIOS S.A.S-ELECTROCONSTRUCCIONES S.A.S- ALUMBRADO PUBLICO DE CARTAGENA Y DISTRITO DE CARTAGENA </w:t>
            </w:r>
          </w:p>
          <w:p w14:paraId="019CE0A0" w14:textId="77777777" w:rsidR="00556967" w:rsidRDefault="00CF7B46" w:rsidP="00556967">
            <w:pPr>
              <w:shd w:val="clear" w:color="auto" w:fill="FFFFFF"/>
              <w:jc w:val="both"/>
              <w:rPr>
                <w:rFonts w:ascii="Arial Narrow" w:hAnsi="Arial Narrow"/>
              </w:rPr>
            </w:pPr>
            <w:r>
              <w:rPr>
                <w:rFonts w:ascii="Arial Narrow" w:hAnsi="Arial Narrow"/>
              </w:rPr>
              <w:t>EXPEDIENTE NUMERO: 13001-31-05-008-2021-000124-00</w:t>
            </w:r>
          </w:p>
          <w:p w14:paraId="7307674B" w14:textId="4B61CA5B" w:rsidR="00CF7B46" w:rsidRDefault="00CF7B46" w:rsidP="00556967">
            <w:pPr>
              <w:shd w:val="clear" w:color="auto" w:fill="FFFFFF"/>
              <w:jc w:val="both"/>
              <w:rPr>
                <w:rFonts w:ascii="Arial Narrow" w:hAnsi="Arial Narrow"/>
              </w:rPr>
            </w:pPr>
          </w:p>
        </w:tc>
        <w:tc>
          <w:tcPr>
            <w:tcW w:w="5204" w:type="dxa"/>
          </w:tcPr>
          <w:p w14:paraId="44756D53" w14:textId="77777777" w:rsidR="00CF7B46" w:rsidRDefault="00CF7B46" w:rsidP="00556967">
            <w:pPr>
              <w:jc w:val="both"/>
              <w:rPr>
                <w:rFonts w:ascii="Arial Narrow" w:eastAsia="Arial Narrow" w:hAnsi="Arial Narrow" w:cs="Arial Narrow"/>
                <w:b/>
                <w:highlight w:val="lightGray"/>
              </w:rPr>
            </w:pPr>
          </w:p>
          <w:p w14:paraId="78D59C97" w14:textId="77777777" w:rsidR="00556967" w:rsidRDefault="00556967" w:rsidP="00556967">
            <w:pPr>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w:t>
            </w:r>
            <w:r w:rsidRPr="00DA5BDE">
              <w:rPr>
                <w:rFonts w:ascii="Arial Narrow" w:eastAsia="Arial Narrow" w:hAnsi="Arial Narrow" w:cs="Arial Narrow"/>
                <w:b/>
                <w:highlight w:val="lightGray"/>
              </w:rPr>
              <w:lastRenderedPageBreak/>
              <w:t xml:space="preserve">deciden </w:t>
            </w:r>
            <w:r w:rsidRPr="00DA5BDE">
              <w:rPr>
                <w:rFonts w:ascii="Arial Narrow" w:hAnsi="Arial Narrow"/>
                <w:b/>
                <w:highlight w:val="lightGray"/>
              </w:rPr>
              <w:t>NO CONCILIAR para este asunto, con fundamento en que el Distrito Turístico y Cultural de Cartagena de Indias, no sostuvo contrato de trabajo con los demandantes, sino que dicho contrato existió con las extintas Ecosodio S.A.S</w:t>
            </w:r>
            <w:r>
              <w:rPr>
                <w:rFonts w:ascii="Arial Narrow" w:hAnsi="Arial Narrow"/>
                <w:b/>
                <w:highlight w:val="lightGray"/>
              </w:rPr>
              <w:t xml:space="preserve"> </w:t>
            </w:r>
            <w:r w:rsidRPr="00DA5BDE">
              <w:rPr>
                <w:rFonts w:ascii="Arial Narrow" w:hAnsi="Arial Narrow"/>
                <w:b/>
                <w:highlight w:val="lightGray"/>
              </w:rPr>
              <w:t>Electroconstrucciones S.A.S-Alumbrado Público- y como garante Seguros Del Estado S.A</w:t>
            </w:r>
          </w:p>
          <w:p w14:paraId="7E12AE11" w14:textId="67EFE29D" w:rsidR="00CF7B46" w:rsidRPr="00DA5BDE" w:rsidRDefault="00CF7B46" w:rsidP="00556967">
            <w:pPr>
              <w:jc w:val="both"/>
              <w:rPr>
                <w:rFonts w:ascii="Arial Narrow" w:eastAsia="Arial Narrow" w:hAnsi="Arial Narrow" w:cs="Arial Narrow"/>
                <w:b/>
                <w:highlight w:val="lightGray"/>
              </w:rPr>
            </w:pPr>
          </w:p>
        </w:tc>
      </w:tr>
      <w:tr w:rsidR="00BF0030" w14:paraId="4363FC97" w14:textId="77777777" w:rsidTr="000C7EFF">
        <w:tc>
          <w:tcPr>
            <w:tcW w:w="3624" w:type="dxa"/>
          </w:tcPr>
          <w:p w14:paraId="3218E347" w14:textId="317A07C2" w:rsidR="00BF0030" w:rsidRPr="00FF0E8E" w:rsidRDefault="00FF376F" w:rsidP="00BF0030">
            <w:pPr>
              <w:shd w:val="clear" w:color="auto" w:fill="FFFFFF"/>
              <w:jc w:val="both"/>
              <w:rPr>
                <w:rFonts w:ascii="Arial Narrow" w:hAnsi="Arial Narrow"/>
              </w:rPr>
            </w:pPr>
            <w:r>
              <w:rPr>
                <w:rFonts w:ascii="Arial Narrow" w:hAnsi="Arial Narrow"/>
              </w:rPr>
              <w:lastRenderedPageBreak/>
              <w:t>14</w:t>
            </w:r>
            <w:r w:rsidR="00BF0030">
              <w:rPr>
                <w:rFonts w:ascii="Arial Narrow" w:hAnsi="Arial Narrow"/>
              </w:rPr>
              <w:t xml:space="preserve">. </w:t>
            </w:r>
            <w:r w:rsidR="00CF7B46">
              <w:rPr>
                <w:rFonts w:ascii="Arial Narrow" w:hAnsi="Arial Narrow"/>
              </w:rPr>
              <w:t>DEMANDANTE</w:t>
            </w:r>
            <w:r w:rsidR="00BF0030">
              <w:rPr>
                <w:rFonts w:ascii="Arial Narrow" w:hAnsi="Arial Narrow"/>
              </w:rPr>
              <w:t xml:space="preserve">: </w:t>
            </w:r>
            <w:r w:rsidR="00BF0030" w:rsidRPr="00FF0E8E">
              <w:rPr>
                <w:rFonts w:ascii="Arial Narrow" w:hAnsi="Arial Narrow"/>
              </w:rPr>
              <w:t>CONSORCIO CONSULTORÍA Y TRÁNSITO DE CARTAGENA DE INDIAS</w:t>
            </w:r>
          </w:p>
          <w:p w14:paraId="6D05068C" w14:textId="66D8A4AF" w:rsidR="00BF0030" w:rsidRDefault="00CF7B46" w:rsidP="00BF0030">
            <w:pPr>
              <w:shd w:val="clear" w:color="auto" w:fill="FFFFFF"/>
              <w:jc w:val="both"/>
              <w:rPr>
                <w:rFonts w:ascii="Arial Narrow" w:hAnsi="Arial Narrow"/>
              </w:rPr>
            </w:pPr>
            <w:r>
              <w:rPr>
                <w:rFonts w:ascii="Arial Narrow" w:hAnsi="Arial Narrow"/>
              </w:rPr>
              <w:t>DEMANDADO</w:t>
            </w:r>
            <w:r w:rsidR="00BF0030" w:rsidRPr="00B07F80">
              <w:rPr>
                <w:rFonts w:ascii="Arial Narrow" w:hAnsi="Arial Narrow"/>
              </w:rPr>
              <w:t>:</w:t>
            </w:r>
            <w:r w:rsidR="00BF0030" w:rsidRPr="00DA5BDE">
              <w:rPr>
                <w:rFonts w:ascii="Arial Narrow" w:hAnsi="Arial Narrow"/>
                <w:b/>
              </w:rPr>
              <w:t xml:space="preserve"> </w:t>
            </w:r>
            <w:r w:rsidR="00BF0030" w:rsidRPr="00FF0E8E">
              <w:rPr>
                <w:rFonts w:ascii="Arial Narrow" w:hAnsi="Arial Narrow"/>
              </w:rPr>
              <w:t xml:space="preserve">DISTRITO </w:t>
            </w:r>
            <w:r w:rsidR="00BF0030">
              <w:rPr>
                <w:rFonts w:ascii="Arial Narrow" w:hAnsi="Arial Narrow"/>
              </w:rPr>
              <w:t xml:space="preserve">DE </w:t>
            </w:r>
            <w:r w:rsidR="00BF0030" w:rsidRPr="00FF0E8E">
              <w:rPr>
                <w:rFonts w:ascii="Arial Narrow" w:hAnsi="Arial Narrow"/>
              </w:rPr>
              <w:t>CARATGENA</w:t>
            </w:r>
          </w:p>
          <w:p w14:paraId="74D91919" w14:textId="77777777" w:rsidR="00BF0030" w:rsidRPr="007E11A1" w:rsidRDefault="00BF0030" w:rsidP="00BF0030">
            <w:pPr>
              <w:shd w:val="clear" w:color="auto" w:fill="FFFFFF"/>
              <w:jc w:val="both"/>
              <w:rPr>
                <w:rFonts w:ascii="Arial Narrow" w:hAnsi="Arial Narrow"/>
              </w:rPr>
            </w:pPr>
            <w:r w:rsidRPr="007E11A1">
              <w:rPr>
                <w:rFonts w:ascii="Arial Narrow" w:hAnsi="Arial Narrow"/>
              </w:rPr>
              <w:t>EXPEDIENTE NUMERO: 13001-33-33-012-2020-00047-00</w:t>
            </w:r>
          </w:p>
          <w:p w14:paraId="683334DF" w14:textId="7B11F193" w:rsidR="00BF0030" w:rsidRDefault="00BF0030" w:rsidP="00BF0030">
            <w:pPr>
              <w:shd w:val="clear" w:color="auto" w:fill="FFFFFF"/>
              <w:jc w:val="both"/>
              <w:rPr>
                <w:rFonts w:ascii="Arial Narrow" w:hAnsi="Arial Narrow"/>
              </w:rPr>
            </w:pPr>
          </w:p>
        </w:tc>
        <w:tc>
          <w:tcPr>
            <w:tcW w:w="5204" w:type="dxa"/>
          </w:tcPr>
          <w:p w14:paraId="12923122" w14:textId="77777777" w:rsidR="00CF7B46" w:rsidRDefault="00CF7B46" w:rsidP="00BF0030">
            <w:pPr>
              <w:jc w:val="both"/>
              <w:rPr>
                <w:rFonts w:ascii="Arial Narrow" w:eastAsia="Arial Narrow" w:hAnsi="Arial Narrow" w:cs="Arial Narrow"/>
                <w:b/>
                <w:highlight w:val="lightGray"/>
              </w:rPr>
            </w:pPr>
          </w:p>
          <w:p w14:paraId="54FC6045" w14:textId="71061CF7" w:rsidR="00BF0030" w:rsidRDefault="00BF0030" w:rsidP="00BF0030">
            <w:pPr>
              <w:jc w:val="both"/>
              <w:rPr>
                <w:rFonts w:ascii="Arial Narrow" w:eastAsia="Arial Narrow" w:hAnsi="Arial Narrow" w:cs="Arial Narrow"/>
                <w:b/>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xml:space="preserve"> NO CONCILIAR en el presente asunto, toda vez que no se encuentran disponibles recursos económicos en esta vigencia fiscal que respalden el cumplimiento de la obligación existente entre el Distrito de Cartagena-Departamento Administrativo de Tránsito y Transporte y la convocante.</w:t>
            </w:r>
            <w:r w:rsidRPr="00DA5BDE">
              <w:rPr>
                <w:rFonts w:ascii="Arial Narrow" w:eastAsia="Arial Narrow" w:hAnsi="Arial Narrow" w:cs="Arial Narrow"/>
                <w:b/>
                <w:highlight w:val="lightGray"/>
              </w:rPr>
              <w:t xml:space="preserve"> </w:t>
            </w:r>
          </w:p>
          <w:p w14:paraId="0F802DA6" w14:textId="2032B953" w:rsidR="00CF7B46" w:rsidRPr="00DA5BDE" w:rsidRDefault="00CF7B46" w:rsidP="00BF0030">
            <w:pPr>
              <w:jc w:val="both"/>
              <w:rPr>
                <w:rFonts w:ascii="Arial Narrow" w:eastAsia="Arial Narrow" w:hAnsi="Arial Narrow" w:cs="Arial Narrow"/>
                <w:b/>
                <w:highlight w:val="lightGray"/>
              </w:rPr>
            </w:pPr>
          </w:p>
        </w:tc>
      </w:tr>
      <w:tr w:rsidR="005C768F" w14:paraId="06FD0F5F" w14:textId="77777777" w:rsidTr="000C7EFF">
        <w:tc>
          <w:tcPr>
            <w:tcW w:w="3624" w:type="dxa"/>
          </w:tcPr>
          <w:p w14:paraId="5C56EB8A" w14:textId="6865FBF9" w:rsidR="005C768F" w:rsidRDefault="005C768F" w:rsidP="005C768F">
            <w:pPr>
              <w:shd w:val="clear" w:color="auto" w:fill="FFFFFF"/>
              <w:jc w:val="both"/>
              <w:rPr>
                <w:rFonts w:ascii="Arial Narrow" w:hAnsi="Arial Narrow"/>
              </w:rPr>
            </w:pPr>
            <w:r>
              <w:rPr>
                <w:rFonts w:ascii="Arial Narrow" w:hAnsi="Arial Narrow"/>
              </w:rPr>
              <w:t>15.</w:t>
            </w:r>
            <w:r w:rsidRPr="00FF376F">
              <w:rPr>
                <w:rFonts w:ascii="Arial Narrow" w:hAnsi="Arial Narrow"/>
                <w:b/>
                <w:sz w:val="24"/>
                <w:szCs w:val="24"/>
              </w:rPr>
              <w:t xml:space="preserve"> </w:t>
            </w:r>
            <w:r w:rsidR="00CF7B46">
              <w:rPr>
                <w:rFonts w:ascii="Arial Narrow" w:hAnsi="Arial Narrow"/>
                <w:sz w:val="24"/>
                <w:szCs w:val="24"/>
              </w:rPr>
              <w:t>DEMANDANTE</w:t>
            </w:r>
            <w:r>
              <w:rPr>
                <w:rFonts w:ascii="Arial Narrow" w:hAnsi="Arial Narrow"/>
              </w:rPr>
              <w:t xml:space="preserve">: </w:t>
            </w:r>
            <w:r w:rsidRPr="00FF376F">
              <w:rPr>
                <w:rFonts w:ascii="Arial Narrow" w:hAnsi="Arial Narrow"/>
              </w:rPr>
              <w:t>PERSONERÍA DISTRITAL DE CARTAGENA</w:t>
            </w:r>
          </w:p>
          <w:p w14:paraId="2CCD439A" w14:textId="36BE308E" w:rsidR="005C768F" w:rsidRDefault="00CF7B46" w:rsidP="005C768F">
            <w:pPr>
              <w:shd w:val="clear" w:color="auto" w:fill="FFFFFF"/>
              <w:jc w:val="both"/>
              <w:rPr>
                <w:rFonts w:ascii="Arial Narrow" w:hAnsi="Arial Narrow"/>
              </w:rPr>
            </w:pPr>
            <w:r>
              <w:rPr>
                <w:rFonts w:ascii="Arial Narrow" w:hAnsi="Arial Narrow"/>
              </w:rPr>
              <w:t>DEMANDADO</w:t>
            </w:r>
            <w:r w:rsidR="005C768F">
              <w:rPr>
                <w:rFonts w:ascii="Arial Narrow" w:hAnsi="Arial Narrow"/>
              </w:rPr>
              <w:t xml:space="preserve">: </w:t>
            </w:r>
            <w:r w:rsidR="005C768F" w:rsidRPr="00DF0449">
              <w:rPr>
                <w:rFonts w:ascii="Arial Narrow" w:hAnsi="Arial Narrow"/>
              </w:rPr>
              <w:t xml:space="preserve">DISTRITO DE CARTAGENA </w:t>
            </w:r>
          </w:p>
          <w:p w14:paraId="70E2B672" w14:textId="77777777" w:rsidR="005C768F" w:rsidRPr="005C768F" w:rsidRDefault="005C768F" w:rsidP="005C768F">
            <w:pPr>
              <w:shd w:val="clear" w:color="auto" w:fill="FFFFFF"/>
              <w:jc w:val="both"/>
              <w:rPr>
                <w:rFonts w:ascii="Arial Narrow" w:hAnsi="Arial Narrow"/>
              </w:rPr>
            </w:pPr>
            <w:r w:rsidRPr="005C768F">
              <w:rPr>
                <w:rFonts w:ascii="Arial Narrow" w:hAnsi="Arial Narrow"/>
              </w:rPr>
              <w:t>EXPEDIENTE NUMERO: 13</w:t>
            </w:r>
            <w:r w:rsidRPr="005C768F">
              <w:rPr>
                <w:rFonts w:ascii="Cambria Math" w:hAnsi="Cambria Math" w:cs="Cambria Math"/>
              </w:rPr>
              <w:t>‐</w:t>
            </w:r>
            <w:r w:rsidRPr="005C768F">
              <w:rPr>
                <w:rFonts w:ascii="Arial Narrow" w:hAnsi="Arial Narrow"/>
              </w:rPr>
              <w:t>001</w:t>
            </w:r>
            <w:r w:rsidRPr="005C768F">
              <w:rPr>
                <w:rFonts w:ascii="Cambria Math" w:hAnsi="Cambria Math" w:cs="Cambria Math"/>
              </w:rPr>
              <w:t>‐</w:t>
            </w:r>
            <w:r w:rsidRPr="005C768F">
              <w:rPr>
                <w:rFonts w:ascii="Arial Narrow" w:hAnsi="Arial Narrow"/>
              </w:rPr>
              <w:t>33</w:t>
            </w:r>
            <w:r w:rsidRPr="005C768F">
              <w:rPr>
                <w:rFonts w:ascii="Cambria Math" w:hAnsi="Cambria Math" w:cs="Cambria Math"/>
              </w:rPr>
              <w:t>‐</w:t>
            </w:r>
            <w:r w:rsidRPr="005C768F">
              <w:rPr>
                <w:rFonts w:ascii="Arial Narrow" w:hAnsi="Arial Narrow"/>
              </w:rPr>
              <w:t>33</w:t>
            </w:r>
            <w:r w:rsidRPr="005C768F">
              <w:rPr>
                <w:rFonts w:ascii="Cambria Math" w:hAnsi="Cambria Math" w:cs="Cambria Math"/>
              </w:rPr>
              <w:t>‐</w:t>
            </w:r>
            <w:r w:rsidRPr="005C768F">
              <w:rPr>
                <w:rFonts w:ascii="Arial Narrow" w:hAnsi="Arial Narrow"/>
              </w:rPr>
              <w:t>014</w:t>
            </w:r>
            <w:r w:rsidRPr="005C768F">
              <w:rPr>
                <w:rFonts w:ascii="Cambria Math" w:hAnsi="Cambria Math" w:cs="Cambria Math"/>
              </w:rPr>
              <w:t>‐</w:t>
            </w:r>
            <w:r w:rsidRPr="005C768F">
              <w:rPr>
                <w:rFonts w:ascii="Arial Narrow" w:hAnsi="Arial Narrow"/>
              </w:rPr>
              <w:t>2018</w:t>
            </w:r>
            <w:r w:rsidRPr="005C768F">
              <w:rPr>
                <w:rFonts w:ascii="Cambria Math" w:hAnsi="Cambria Math" w:cs="Cambria Math"/>
              </w:rPr>
              <w:t>‐</w:t>
            </w:r>
            <w:r w:rsidRPr="005C768F">
              <w:rPr>
                <w:rFonts w:ascii="Arial Narrow" w:hAnsi="Arial Narrow"/>
              </w:rPr>
              <w:t>00144</w:t>
            </w:r>
            <w:r w:rsidRPr="005C768F">
              <w:rPr>
                <w:rFonts w:ascii="Cambria Math" w:hAnsi="Cambria Math" w:cs="Cambria Math"/>
              </w:rPr>
              <w:t>‐</w:t>
            </w:r>
            <w:r w:rsidRPr="005C768F">
              <w:rPr>
                <w:rFonts w:ascii="Arial Narrow" w:hAnsi="Arial Narrow"/>
              </w:rPr>
              <w:t>00</w:t>
            </w:r>
          </w:p>
          <w:p w14:paraId="59A7308D" w14:textId="77777777" w:rsidR="005C768F" w:rsidRPr="00DF0449" w:rsidRDefault="005C768F" w:rsidP="005C768F">
            <w:pPr>
              <w:shd w:val="clear" w:color="auto" w:fill="FFFFFF"/>
              <w:jc w:val="both"/>
              <w:rPr>
                <w:rFonts w:ascii="Arial Narrow" w:hAnsi="Arial Narrow"/>
              </w:rPr>
            </w:pPr>
          </w:p>
          <w:p w14:paraId="17412F71" w14:textId="3AC5BF58" w:rsidR="005C768F" w:rsidRDefault="005C768F" w:rsidP="005C768F">
            <w:pPr>
              <w:shd w:val="clear" w:color="auto" w:fill="FFFFFF"/>
              <w:jc w:val="both"/>
              <w:rPr>
                <w:rFonts w:ascii="Arial Narrow" w:hAnsi="Arial Narrow"/>
              </w:rPr>
            </w:pPr>
          </w:p>
          <w:p w14:paraId="78DB3649" w14:textId="706B382C" w:rsidR="005C768F" w:rsidRDefault="005C768F" w:rsidP="005C768F">
            <w:pPr>
              <w:shd w:val="clear" w:color="auto" w:fill="FFFFFF"/>
              <w:jc w:val="both"/>
              <w:rPr>
                <w:rFonts w:ascii="Arial Narrow" w:hAnsi="Arial Narrow"/>
              </w:rPr>
            </w:pPr>
          </w:p>
        </w:tc>
        <w:tc>
          <w:tcPr>
            <w:tcW w:w="5204" w:type="dxa"/>
          </w:tcPr>
          <w:p w14:paraId="64DDD1C8" w14:textId="77777777" w:rsidR="00CE3367" w:rsidRDefault="00CE3367" w:rsidP="005C768F">
            <w:pPr>
              <w:jc w:val="both"/>
              <w:rPr>
                <w:rFonts w:ascii="Arial Narrow" w:eastAsia="Arial Narrow" w:hAnsi="Arial Narrow" w:cs="Arial Narrow"/>
                <w:b/>
                <w:highlight w:val="lightGray"/>
              </w:rPr>
            </w:pPr>
          </w:p>
          <w:p w14:paraId="3D7D8CB3" w14:textId="77777777" w:rsidR="005C768F" w:rsidRDefault="005C768F" w:rsidP="005C768F">
            <w:pPr>
              <w:jc w:val="both"/>
              <w:rPr>
                <w:rFonts w:ascii="Arial Narrow" w:hAnsi="Arial Narrow" w:cs="Arial"/>
                <w:b/>
                <w:bCs/>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cs="Arial"/>
                <w:b/>
                <w:bCs/>
                <w:highlight w:val="lightGray"/>
              </w:rPr>
              <w:t>NO PACTAR dentro del presente asunto toda vez que de conformidad al plan anual de adquisiciones del Distrito de Cartagena y las etapas contractuales que trata la ley 80 de 1993 para la consecución de los productos del Estado, se vislumbra que el Distrito de Cartagena no ha sido negligente ni ha desconocido su obligación constitucional de proteger los derechos colectivos de nuestra Carta. Por lo tanto, no existe vulneración de la Alcaldía Mayor de Cartagena al goce del espacio público, utilización, defensa de los bienes de uso público y/o al acceso a una infraestructura de servicios que garantice la salubridad pública de los ciudadanos que circulan por la falta de iluminación en el barrio Manga de esta ciudad en la calle veinte cuatro (24) con la avenida Miramar. Con lo cual como bien se ha manifestado el Distrito de Cartagena al momento de presentar la actual acción, suscribió contrato #91333889 de 27 de octubre de 1998 en cuya clausula primera se estipula que la expansión, reposición, operación, mantenimiento y administración del servicio de alumbrado público del Distrito de Cartagena, corresponde a la unión temporal INGENIERIA SUMINISTROSS, MONTAJE Y CONSTRUCCION S.A.</w:t>
            </w:r>
            <w:r w:rsidRPr="00DA5BDE">
              <w:rPr>
                <w:rFonts w:ascii="Arial Narrow" w:hAnsi="Arial Narrow" w:cs="Arial"/>
                <w:b/>
                <w:bCs/>
              </w:rPr>
              <w:t xml:space="preserve"> </w:t>
            </w:r>
          </w:p>
          <w:p w14:paraId="0CBE98EA" w14:textId="2CC5DB5F" w:rsidR="00CE3367" w:rsidRPr="00DA5BDE" w:rsidRDefault="00CE3367" w:rsidP="005C768F">
            <w:pPr>
              <w:jc w:val="both"/>
              <w:rPr>
                <w:rFonts w:ascii="Arial Narrow" w:eastAsia="Arial Narrow" w:hAnsi="Arial Narrow" w:cs="Arial Narrow"/>
                <w:b/>
                <w:highlight w:val="lightGray"/>
              </w:rPr>
            </w:pPr>
          </w:p>
        </w:tc>
      </w:tr>
      <w:tr w:rsidR="003D243F" w14:paraId="1F7F5959" w14:textId="77777777" w:rsidTr="000C7EFF">
        <w:tc>
          <w:tcPr>
            <w:tcW w:w="3624" w:type="dxa"/>
          </w:tcPr>
          <w:p w14:paraId="50C7D891" w14:textId="14F45510" w:rsidR="003D243F" w:rsidRPr="00923C30" w:rsidRDefault="003D243F" w:rsidP="003D243F">
            <w:pPr>
              <w:shd w:val="clear" w:color="auto" w:fill="FFFFFF"/>
              <w:jc w:val="both"/>
              <w:rPr>
                <w:rFonts w:ascii="Arial Narrow" w:hAnsi="Arial Narrow"/>
              </w:rPr>
            </w:pPr>
            <w:r>
              <w:rPr>
                <w:rFonts w:ascii="Arial Narrow" w:hAnsi="Arial Narrow"/>
              </w:rPr>
              <w:t>16. CONVOCANTE:</w:t>
            </w:r>
            <w:r w:rsidRPr="00DA5BDE">
              <w:rPr>
                <w:rFonts w:ascii="Arial Narrow" w:hAnsi="Arial Narrow"/>
                <w:b/>
              </w:rPr>
              <w:t xml:space="preserve"> </w:t>
            </w:r>
            <w:r w:rsidRPr="00923C30">
              <w:rPr>
                <w:rFonts w:ascii="Arial Narrow" w:hAnsi="Arial Narrow"/>
              </w:rPr>
              <w:t>CONSORCIO VIAL ISLA BARÚ</w:t>
            </w:r>
          </w:p>
          <w:p w14:paraId="397BC4F1" w14:textId="507592D8" w:rsidR="003D243F" w:rsidRPr="00923C30" w:rsidRDefault="003D243F" w:rsidP="003D243F">
            <w:pPr>
              <w:shd w:val="clear" w:color="auto" w:fill="FFFFFF"/>
              <w:jc w:val="both"/>
              <w:rPr>
                <w:rFonts w:ascii="Arial Narrow" w:hAnsi="Arial Narrow"/>
              </w:rPr>
            </w:pPr>
            <w:r>
              <w:rPr>
                <w:rFonts w:ascii="Arial Narrow" w:hAnsi="Arial Narrow"/>
              </w:rPr>
              <w:t>CONVOCADO:</w:t>
            </w:r>
            <w:r w:rsidRPr="00DA5BDE">
              <w:rPr>
                <w:rFonts w:ascii="Arial Narrow" w:hAnsi="Arial Narrow"/>
                <w:b/>
              </w:rPr>
              <w:t xml:space="preserve"> </w:t>
            </w:r>
            <w:r w:rsidRPr="00923C30">
              <w:rPr>
                <w:rFonts w:ascii="Arial Narrow" w:hAnsi="Arial Narrow"/>
              </w:rPr>
              <w:t>DISTRITO DE CARTAGENA</w:t>
            </w:r>
          </w:p>
          <w:p w14:paraId="34380A23" w14:textId="59D7B7D9" w:rsidR="003D243F" w:rsidRDefault="00E924FA" w:rsidP="003D243F">
            <w:pPr>
              <w:shd w:val="clear" w:color="auto" w:fill="FFFFFF"/>
              <w:jc w:val="both"/>
              <w:rPr>
                <w:rFonts w:ascii="Arial Narrow" w:hAnsi="Arial Narrow"/>
              </w:rPr>
            </w:pPr>
            <w:r>
              <w:rPr>
                <w:rFonts w:ascii="Arial Narrow" w:hAnsi="Arial Narrow"/>
              </w:rPr>
              <w:t>TIPO DE PROCESO</w:t>
            </w:r>
            <w:r w:rsidR="003D243F">
              <w:rPr>
                <w:rFonts w:ascii="Arial Narrow" w:hAnsi="Arial Narrow"/>
              </w:rPr>
              <w:t>:</w:t>
            </w:r>
            <w:r w:rsidR="003D243F" w:rsidRPr="00923C30">
              <w:rPr>
                <w:rFonts w:ascii="Arial Narrow" w:hAnsi="Arial Narrow"/>
              </w:rPr>
              <w:t xml:space="preserve"> </w:t>
            </w:r>
            <w:r w:rsidR="003D243F">
              <w:rPr>
                <w:rFonts w:ascii="Arial Narrow" w:hAnsi="Arial Narrow"/>
              </w:rPr>
              <w:t xml:space="preserve"> </w:t>
            </w:r>
            <w:r w:rsidR="003D243F" w:rsidRPr="00923C30">
              <w:rPr>
                <w:rFonts w:ascii="Arial Narrow" w:hAnsi="Arial Narrow"/>
              </w:rPr>
              <w:t>EJECUTIVO</w:t>
            </w:r>
          </w:p>
          <w:p w14:paraId="31928941" w14:textId="2E9F2650" w:rsidR="003D243F" w:rsidRDefault="003D243F" w:rsidP="003D243F">
            <w:pPr>
              <w:rPr>
                <w:rFonts w:ascii="Arial Narrow" w:hAnsi="Arial Narrow"/>
              </w:rPr>
            </w:pPr>
            <w:r w:rsidRPr="0022107D">
              <w:rPr>
                <w:rFonts w:ascii="Arial Narrow" w:hAnsi="Arial Narrow"/>
              </w:rPr>
              <w:t>RADICADO: E-2022-131427</w:t>
            </w:r>
          </w:p>
        </w:tc>
        <w:tc>
          <w:tcPr>
            <w:tcW w:w="5204" w:type="dxa"/>
          </w:tcPr>
          <w:p w14:paraId="0E28F4FA" w14:textId="77777777" w:rsidR="00E924FA" w:rsidRDefault="00E924FA" w:rsidP="003D243F">
            <w:pPr>
              <w:jc w:val="both"/>
              <w:rPr>
                <w:rFonts w:ascii="Arial Narrow" w:eastAsia="Arial Narrow" w:hAnsi="Arial Narrow" w:cs="Arial Narrow"/>
                <w:b/>
                <w:highlight w:val="lightGray"/>
              </w:rPr>
            </w:pPr>
          </w:p>
          <w:p w14:paraId="1BCC368E" w14:textId="43B4E7AF" w:rsidR="003D243F" w:rsidRPr="00DA5BDE" w:rsidRDefault="003D243F" w:rsidP="003D243F">
            <w:pPr>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NO CONCILIAR </w:t>
            </w:r>
            <w:r w:rsidRPr="00DA5BDE">
              <w:rPr>
                <w:rFonts w:ascii="Arial Narrow" w:hAnsi="Arial Narrow"/>
                <w:b/>
                <w:highlight w:val="lightGray"/>
              </w:rPr>
              <w:t xml:space="preserve">para este asunto con fundamento en que no existen en la actualidad los recursos que respalden una conciliación, sin </w:t>
            </w:r>
            <w:proofErr w:type="gramStart"/>
            <w:r w:rsidRPr="00DA5BDE">
              <w:rPr>
                <w:rFonts w:ascii="Arial Narrow" w:hAnsi="Arial Narrow"/>
                <w:b/>
                <w:highlight w:val="lightGray"/>
              </w:rPr>
              <w:t>embargo</w:t>
            </w:r>
            <w:proofErr w:type="gramEnd"/>
            <w:r w:rsidRPr="00DA5BDE">
              <w:rPr>
                <w:rFonts w:ascii="Arial Narrow" w:hAnsi="Arial Narrow"/>
                <w:b/>
                <w:highlight w:val="lightGray"/>
              </w:rPr>
              <w:t xml:space="preserve"> acogemos la </w:t>
            </w:r>
            <w:r w:rsidRPr="00DA5BDE">
              <w:rPr>
                <w:rFonts w:ascii="Arial Narrow" w:hAnsi="Arial Narrow"/>
                <w:b/>
                <w:highlight w:val="lightGray"/>
              </w:rPr>
              <w:lastRenderedPageBreak/>
              <w:t>recomendación del apoderado en el sentido de realizar esfuerzos administrativos y financieros para estudiar la posibilidad de proponer una formula conciliatoria porque es evidente que existe una obligación clara, expresa y exigible.</w:t>
            </w:r>
          </w:p>
          <w:p w14:paraId="544671E0" w14:textId="77777777" w:rsidR="003D243F" w:rsidRDefault="003D243F" w:rsidP="003D243F">
            <w:pPr>
              <w:jc w:val="both"/>
              <w:rPr>
                <w:rFonts w:ascii="Arial Narrow" w:hAnsi="Arial Narrow"/>
                <w:b/>
                <w:highlight w:val="lightGray"/>
              </w:rPr>
            </w:pPr>
            <w:r w:rsidRPr="00DA5BDE">
              <w:rPr>
                <w:rFonts w:ascii="Arial Narrow" w:hAnsi="Arial Narrow"/>
                <w:b/>
                <w:highlight w:val="lightGray"/>
              </w:rPr>
              <w:t xml:space="preserve">Además, en la dinámica propia de la conciliación se busca una disminución de </w:t>
            </w:r>
            <w:proofErr w:type="gramStart"/>
            <w:r w:rsidRPr="00DA5BDE">
              <w:rPr>
                <w:rFonts w:ascii="Arial Narrow" w:hAnsi="Arial Narrow"/>
                <w:b/>
                <w:highlight w:val="lightGray"/>
              </w:rPr>
              <w:t>la pretensiones</w:t>
            </w:r>
            <w:proofErr w:type="gramEnd"/>
            <w:r w:rsidRPr="00DA5BDE">
              <w:rPr>
                <w:rFonts w:ascii="Arial Narrow" w:hAnsi="Arial Narrow"/>
                <w:b/>
                <w:highlight w:val="lightGray"/>
              </w:rPr>
              <w:t xml:space="preserve"> de condena solicitadas, no obstante, en el caso que nos ocupa en la propuesta de conciliación presentada al comité no se avizora un ahorro al Distrito que justifique la adopción de una propuesta conciliatoria.</w:t>
            </w:r>
          </w:p>
          <w:p w14:paraId="5DA86032" w14:textId="544ACA79" w:rsidR="00E924FA" w:rsidRPr="00DA5BDE" w:rsidRDefault="00E924FA" w:rsidP="003D243F">
            <w:pPr>
              <w:jc w:val="both"/>
              <w:rPr>
                <w:rFonts w:ascii="Arial Narrow" w:eastAsia="Arial Narrow" w:hAnsi="Arial Narrow" w:cs="Arial Narrow"/>
                <w:b/>
                <w:highlight w:val="lightGray"/>
              </w:rPr>
            </w:pPr>
          </w:p>
        </w:tc>
      </w:tr>
      <w:tr w:rsidR="006B2EEF" w14:paraId="7B438AF2" w14:textId="77777777" w:rsidTr="000C7EFF">
        <w:tc>
          <w:tcPr>
            <w:tcW w:w="3624" w:type="dxa"/>
          </w:tcPr>
          <w:p w14:paraId="18639E28" w14:textId="74CE849E" w:rsidR="006B2EEF" w:rsidRPr="008A7F43" w:rsidRDefault="00264DD3" w:rsidP="006B2EEF">
            <w:pPr>
              <w:shd w:val="clear" w:color="auto" w:fill="FFFFFF"/>
              <w:jc w:val="both"/>
              <w:rPr>
                <w:rFonts w:ascii="Arial Narrow" w:hAnsi="Arial Narrow"/>
              </w:rPr>
            </w:pPr>
            <w:r>
              <w:rPr>
                <w:rFonts w:ascii="Arial Narrow" w:hAnsi="Arial Narrow"/>
              </w:rPr>
              <w:lastRenderedPageBreak/>
              <w:t>17</w:t>
            </w:r>
            <w:r w:rsidR="006B2EEF">
              <w:rPr>
                <w:rFonts w:ascii="Arial Narrow" w:hAnsi="Arial Narrow"/>
              </w:rPr>
              <w:t>. CONVOCANTE:</w:t>
            </w:r>
            <w:r w:rsidR="006B2EEF" w:rsidRPr="00DA5BDE">
              <w:rPr>
                <w:rFonts w:ascii="Arial Narrow" w:hAnsi="Arial Narrow"/>
                <w:b/>
              </w:rPr>
              <w:t xml:space="preserve"> </w:t>
            </w:r>
            <w:r w:rsidR="006B2EEF" w:rsidRPr="008A7F43">
              <w:rPr>
                <w:rFonts w:ascii="Arial Narrow" w:eastAsia="Times New Roman" w:hAnsi="Arial Narrow"/>
              </w:rPr>
              <w:t>DREAM TEAM PUBLICIDAD S.A.S</w:t>
            </w:r>
          </w:p>
          <w:p w14:paraId="40B7366E" w14:textId="77777777" w:rsidR="006B2EEF" w:rsidRPr="008A7F43" w:rsidRDefault="006B2EEF" w:rsidP="006B2EEF">
            <w:pPr>
              <w:shd w:val="clear" w:color="auto" w:fill="FFFFFF"/>
              <w:jc w:val="both"/>
              <w:rPr>
                <w:rFonts w:ascii="Arial Narrow" w:hAnsi="Arial Narrow"/>
              </w:rPr>
            </w:pPr>
            <w:r w:rsidRPr="008A7F43">
              <w:rPr>
                <w:rFonts w:ascii="Arial Narrow" w:hAnsi="Arial Narrow"/>
              </w:rPr>
              <w:t>CONVOCADO: DISTRITO DE CARTAGENA</w:t>
            </w:r>
          </w:p>
          <w:p w14:paraId="5778FF99" w14:textId="77777777" w:rsidR="006B2EEF" w:rsidRPr="008A7F43" w:rsidRDefault="006B2EEF" w:rsidP="006B2EEF">
            <w:pPr>
              <w:shd w:val="clear" w:color="auto" w:fill="FFFFFF"/>
              <w:jc w:val="both"/>
              <w:rPr>
                <w:rFonts w:ascii="Arial Narrow" w:eastAsia="Times New Roman" w:hAnsi="Arial Narrow"/>
              </w:rPr>
            </w:pPr>
            <w:r w:rsidRPr="008A7F43">
              <w:rPr>
                <w:rFonts w:ascii="Arial Narrow" w:hAnsi="Arial Narrow"/>
              </w:rPr>
              <w:t xml:space="preserve">MEDIO DE CONTROL:  </w:t>
            </w:r>
            <w:r w:rsidRPr="008A7F43">
              <w:rPr>
                <w:rFonts w:ascii="Arial Narrow" w:eastAsia="Times New Roman" w:hAnsi="Arial Narrow"/>
              </w:rPr>
              <w:t xml:space="preserve">CONTROVERSIAS CONTRACTUALES </w:t>
            </w:r>
          </w:p>
          <w:p w14:paraId="0E253227" w14:textId="77777777" w:rsidR="006B2EEF" w:rsidRPr="008A7F43" w:rsidRDefault="006B2EEF" w:rsidP="006B2EEF">
            <w:pPr>
              <w:shd w:val="clear" w:color="auto" w:fill="FFFFFF"/>
              <w:jc w:val="both"/>
              <w:rPr>
                <w:rFonts w:ascii="Arial Narrow" w:eastAsia="Times New Roman" w:hAnsi="Arial Narrow"/>
              </w:rPr>
            </w:pPr>
            <w:r w:rsidRPr="008A7F43">
              <w:rPr>
                <w:rFonts w:ascii="Arial Narrow" w:eastAsia="Times New Roman" w:hAnsi="Arial Narrow"/>
              </w:rPr>
              <w:t>RAD:</w:t>
            </w:r>
            <w:r w:rsidRPr="008A7F43">
              <w:rPr>
                <w:rFonts w:ascii="Arial Narrow" w:hAnsi="Arial Narrow"/>
              </w:rPr>
              <w:t xml:space="preserve"> E-2022-057114</w:t>
            </w:r>
          </w:p>
          <w:p w14:paraId="4FAFE1E4" w14:textId="073A025B" w:rsidR="006B2EEF" w:rsidRDefault="006B2EEF" w:rsidP="006B2EEF">
            <w:pPr>
              <w:shd w:val="clear" w:color="auto" w:fill="FFFFFF"/>
              <w:jc w:val="both"/>
              <w:rPr>
                <w:rFonts w:ascii="Arial Narrow" w:hAnsi="Arial Narrow"/>
              </w:rPr>
            </w:pPr>
          </w:p>
          <w:p w14:paraId="47E48600" w14:textId="77777777" w:rsidR="006B2EEF" w:rsidRDefault="006B2EEF" w:rsidP="006B2EEF">
            <w:pPr>
              <w:shd w:val="clear" w:color="auto" w:fill="FFFFFF"/>
              <w:jc w:val="both"/>
              <w:rPr>
                <w:rFonts w:ascii="Arial Narrow" w:hAnsi="Arial Narrow"/>
              </w:rPr>
            </w:pPr>
          </w:p>
        </w:tc>
        <w:tc>
          <w:tcPr>
            <w:tcW w:w="5204" w:type="dxa"/>
          </w:tcPr>
          <w:p w14:paraId="5D3EA8BE" w14:textId="77777777" w:rsidR="00E924FA" w:rsidRDefault="00E924FA" w:rsidP="006B2EEF">
            <w:pPr>
              <w:jc w:val="both"/>
              <w:rPr>
                <w:rFonts w:ascii="Arial Narrow" w:eastAsia="Arial Narrow" w:hAnsi="Arial Narrow" w:cs="Arial Narrow"/>
                <w:b/>
                <w:highlight w:val="lightGray"/>
              </w:rPr>
            </w:pPr>
          </w:p>
          <w:p w14:paraId="6D656D22" w14:textId="77777777" w:rsidR="006B2EEF" w:rsidRDefault="006B2EEF" w:rsidP="006B2EEF">
            <w:pPr>
              <w:jc w:val="both"/>
              <w:rPr>
                <w:rFonts w:ascii="Arial Narrow" w:hAnsi="Arial Narrow"/>
                <w:b/>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xml:space="preserve"> NO CONCILIAR en el presente asunto, toda vez que no se encuentran disponibles recursos económicos en esta vigencia fiscal que respalden el cumplimiento de la obligación existente entre el Distrito de Cartagena-Departamento Administrativo de Salud Distrital- DADIS y la convocante</w:t>
            </w:r>
          </w:p>
          <w:p w14:paraId="24F58D89" w14:textId="47DC66ED" w:rsidR="00E924FA" w:rsidRPr="00DA5BDE" w:rsidRDefault="00E924FA" w:rsidP="006B2EEF">
            <w:pPr>
              <w:jc w:val="both"/>
              <w:rPr>
                <w:rFonts w:ascii="Arial Narrow" w:eastAsia="Arial Narrow" w:hAnsi="Arial Narrow" w:cs="Arial Narrow"/>
                <w:b/>
                <w:highlight w:val="lightGray"/>
              </w:rPr>
            </w:pPr>
          </w:p>
        </w:tc>
      </w:tr>
      <w:tr w:rsidR="002E7B8C" w14:paraId="1DFEA3F0" w14:textId="77777777" w:rsidTr="000C7EFF">
        <w:tc>
          <w:tcPr>
            <w:tcW w:w="3624" w:type="dxa"/>
          </w:tcPr>
          <w:p w14:paraId="626960AA" w14:textId="52FB162B" w:rsidR="002E7B8C" w:rsidRPr="00264DD3" w:rsidRDefault="00215804" w:rsidP="002E7B8C">
            <w:pPr>
              <w:shd w:val="clear" w:color="auto" w:fill="FFFFFF"/>
              <w:jc w:val="both"/>
              <w:rPr>
                <w:rFonts w:ascii="Arial Narrow" w:hAnsi="Arial Narrow"/>
              </w:rPr>
            </w:pPr>
            <w:r>
              <w:rPr>
                <w:rFonts w:ascii="Arial Narrow" w:hAnsi="Arial Narrow"/>
              </w:rPr>
              <w:t>18</w:t>
            </w:r>
            <w:r w:rsidR="002E7B8C">
              <w:rPr>
                <w:rFonts w:ascii="Arial Narrow" w:hAnsi="Arial Narrow"/>
              </w:rPr>
              <w:t>. CONVOCANTE</w:t>
            </w:r>
            <w:r w:rsidR="002E7B8C" w:rsidRPr="00264DD3">
              <w:rPr>
                <w:rFonts w:ascii="Arial Narrow" w:hAnsi="Arial Narrow"/>
              </w:rPr>
              <w:t xml:space="preserve">: </w:t>
            </w:r>
            <w:r w:rsidR="002E7B8C" w:rsidRPr="00264DD3">
              <w:rPr>
                <w:rFonts w:ascii="Arial Narrow" w:eastAsia="Times New Roman" w:hAnsi="Arial Narrow"/>
              </w:rPr>
              <w:t>MARIA INES OSORIO</w:t>
            </w:r>
            <w:r w:rsidR="002E7B8C" w:rsidRPr="00264DD3">
              <w:rPr>
                <w:rFonts w:ascii="Arial Narrow" w:hAnsi="Arial Narrow"/>
              </w:rPr>
              <w:t xml:space="preserve"> </w:t>
            </w:r>
          </w:p>
          <w:p w14:paraId="13ACDF5F" w14:textId="7FAE4008" w:rsidR="002E7B8C" w:rsidRPr="00264DD3" w:rsidRDefault="002E7B8C" w:rsidP="002E7B8C">
            <w:pPr>
              <w:shd w:val="clear" w:color="auto" w:fill="FFFFFF"/>
              <w:jc w:val="both"/>
              <w:rPr>
                <w:rFonts w:ascii="Arial Narrow" w:hAnsi="Arial Narrow"/>
              </w:rPr>
            </w:pPr>
            <w:r w:rsidRPr="00264DD3">
              <w:rPr>
                <w:rFonts w:ascii="Arial Narrow" w:hAnsi="Arial Narrow"/>
              </w:rPr>
              <w:t>CONVOCADO: DISTRITO DE CARTAGENA</w:t>
            </w:r>
          </w:p>
          <w:p w14:paraId="6A020CD6" w14:textId="583AA4DC" w:rsidR="002E7B8C" w:rsidRPr="00264DD3" w:rsidRDefault="002E7B8C" w:rsidP="002E7B8C">
            <w:pPr>
              <w:shd w:val="clear" w:color="auto" w:fill="FFFFFF"/>
              <w:jc w:val="both"/>
              <w:rPr>
                <w:rFonts w:ascii="Arial Narrow" w:eastAsia="Times New Roman" w:hAnsi="Arial Narrow"/>
              </w:rPr>
            </w:pPr>
            <w:r w:rsidRPr="00264DD3">
              <w:rPr>
                <w:rFonts w:ascii="Arial Narrow" w:hAnsi="Arial Narrow"/>
              </w:rPr>
              <w:t xml:space="preserve">MEDIO DE CONTROL:  </w:t>
            </w:r>
            <w:r w:rsidRPr="00264DD3">
              <w:rPr>
                <w:rFonts w:ascii="Arial Narrow" w:eastAsia="Times New Roman" w:hAnsi="Arial Narrow"/>
              </w:rPr>
              <w:t>NULIDAD Y RESTABLECIMIENTO DEL DERECHO</w:t>
            </w:r>
          </w:p>
          <w:p w14:paraId="30A9F54D" w14:textId="77777777" w:rsidR="002E7B8C" w:rsidRPr="00264DD3" w:rsidRDefault="002E7B8C" w:rsidP="002E7B8C">
            <w:pPr>
              <w:shd w:val="clear" w:color="auto" w:fill="FFFFFF"/>
              <w:jc w:val="both"/>
              <w:rPr>
                <w:rFonts w:ascii="Arial Narrow" w:eastAsia="Times New Roman" w:hAnsi="Arial Narrow"/>
              </w:rPr>
            </w:pPr>
            <w:r w:rsidRPr="00264DD3">
              <w:rPr>
                <w:rFonts w:ascii="Arial Narrow" w:hAnsi="Arial Narrow"/>
                <w:color w:val="000000"/>
                <w:shd w:val="clear" w:color="auto" w:fill="FFFFFF"/>
              </w:rPr>
              <w:t xml:space="preserve">RAD: </w:t>
            </w:r>
            <w:r w:rsidRPr="00264DD3">
              <w:rPr>
                <w:rFonts w:ascii="Arial Narrow" w:hAnsi="Arial Narrow"/>
              </w:rPr>
              <w:t>E-2022-099509</w:t>
            </w:r>
            <w:r w:rsidRPr="00264DD3">
              <w:rPr>
                <w:rStyle w:val="eop"/>
                <w:rFonts w:ascii="Arial Narrow" w:hAnsi="Arial Narrow"/>
                <w:color w:val="000000"/>
                <w:shd w:val="clear" w:color="auto" w:fill="FFFFFF"/>
              </w:rPr>
              <w:t> </w:t>
            </w:r>
          </w:p>
          <w:p w14:paraId="5A68D2CC" w14:textId="77777777" w:rsidR="002E7B8C" w:rsidRDefault="002E7B8C" w:rsidP="002E7B8C">
            <w:pPr>
              <w:shd w:val="clear" w:color="auto" w:fill="FFFFFF"/>
              <w:jc w:val="both"/>
              <w:rPr>
                <w:rFonts w:ascii="Arial Narrow" w:hAnsi="Arial Narrow"/>
              </w:rPr>
            </w:pPr>
          </w:p>
          <w:p w14:paraId="6C82404A" w14:textId="77777777" w:rsidR="002E7B8C" w:rsidRDefault="002E7B8C" w:rsidP="002E7B8C">
            <w:pPr>
              <w:shd w:val="clear" w:color="auto" w:fill="FFFFFF"/>
              <w:jc w:val="both"/>
              <w:rPr>
                <w:rFonts w:ascii="Arial Narrow" w:hAnsi="Arial Narrow"/>
              </w:rPr>
            </w:pPr>
          </w:p>
        </w:tc>
        <w:tc>
          <w:tcPr>
            <w:tcW w:w="5204" w:type="dxa"/>
          </w:tcPr>
          <w:p w14:paraId="379D1AB6" w14:textId="77777777" w:rsidR="00E924FA" w:rsidRDefault="00E924FA" w:rsidP="002E7B8C">
            <w:pPr>
              <w:jc w:val="both"/>
              <w:rPr>
                <w:rFonts w:ascii="Arial Narrow" w:eastAsia="Arial Narrow" w:hAnsi="Arial Narrow" w:cs="Arial Narrow"/>
                <w:b/>
                <w:highlight w:val="lightGray"/>
              </w:rPr>
            </w:pPr>
          </w:p>
          <w:p w14:paraId="7B294751" w14:textId="77777777" w:rsidR="002E7B8C" w:rsidRDefault="002E7B8C" w:rsidP="002E7B8C">
            <w:pPr>
              <w:jc w:val="both"/>
              <w:rPr>
                <w:rFonts w:ascii="Arial Narrow" w:hAnsi="Arial Narrow"/>
                <w:b/>
                <w:highlight w:val="lightGray"/>
              </w:rPr>
            </w:pPr>
            <w:r w:rsidRPr="00DA5BDE">
              <w:rPr>
                <w:rFonts w:ascii="Arial Narrow" w:eastAsia="Arial Narrow" w:hAnsi="Arial Narrow" w:cs="Arial Narrow"/>
                <w:b/>
                <w:highlight w:val="lightGray"/>
              </w:rPr>
              <w:t>DECISIÓN DEL COMITÉ: Los miembros del Comité de Conciliaciones del Distrito de Cartagena con voz y voto, deciden</w:t>
            </w:r>
            <w:r w:rsidRPr="00DA5BDE">
              <w:rPr>
                <w:rFonts w:ascii="Arial Narrow" w:hAnsi="Arial Narrow"/>
                <w:b/>
                <w:highlight w:val="lightGray"/>
              </w:rPr>
              <w:t xml:space="preserve"> NO CONCILIAR en el presente asunto toda vez que no existe una obligación en cabeza de la Administración Distrital que sea susceptible de ser conciliada, puesto que la respuesta a la solicitud de liquidación se atendió dentro del término de los 70 días concedidos para el reconocimiento de las cesantías, y se hizo utilizando el salario devengado por la convocante a la fecha de su retiro, realizando con posterioridad la liquidación del retroactivo causado por el incremento salarial ordenado en el Decreto 1618 de fecha 24 de diciembre de 2020, el cual, fue expedido con posterioridad a la finalización del vínculo de la señora Osorio Díaz, es decir, que para el pago de la prestación definitiva de cesantías no se incurrió en mora, y que si bien es cierto, existió la tardanza en el reconocimiento de la liquidación y pago del retroactivo, para el caso de estas diferencias no se contempla la posibilidad de la </w:t>
            </w:r>
            <w:proofErr w:type="spellStart"/>
            <w:r w:rsidRPr="00DA5BDE">
              <w:rPr>
                <w:rFonts w:ascii="Arial Narrow" w:hAnsi="Arial Narrow"/>
                <w:b/>
                <w:highlight w:val="lightGray"/>
              </w:rPr>
              <w:t>causación</w:t>
            </w:r>
            <w:proofErr w:type="spellEnd"/>
            <w:r w:rsidRPr="00DA5BDE">
              <w:rPr>
                <w:rFonts w:ascii="Arial Narrow" w:hAnsi="Arial Narrow"/>
                <w:b/>
                <w:highlight w:val="lightGray"/>
              </w:rPr>
              <w:t xml:space="preserve"> de sanción moratoria.</w:t>
            </w:r>
          </w:p>
          <w:p w14:paraId="5BE93E0F" w14:textId="21169A47" w:rsidR="00E924FA" w:rsidRPr="00DA5BDE" w:rsidRDefault="00E924FA" w:rsidP="002E7B8C">
            <w:pPr>
              <w:jc w:val="both"/>
              <w:rPr>
                <w:rFonts w:ascii="Arial Narrow" w:eastAsia="Arial Narrow" w:hAnsi="Arial Narrow" w:cs="Arial Narrow"/>
                <w:b/>
                <w:highlight w:val="lightGray"/>
              </w:rPr>
            </w:pPr>
          </w:p>
        </w:tc>
      </w:tr>
      <w:tr w:rsidR="00EE547A" w14:paraId="361FF8B6" w14:textId="77777777" w:rsidTr="000C7EFF">
        <w:tc>
          <w:tcPr>
            <w:tcW w:w="3624" w:type="dxa"/>
          </w:tcPr>
          <w:p w14:paraId="01159F7C" w14:textId="1A391F0B" w:rsidR="00EE547A" w:rsidRPr="00215804" w:rsidRDefault="00EE547A" w:rsidP="00EE547A">
            <w:pPr>
              <w:shd w:val="clear" w:color="auto" w:fill="FFFFFF"/>
              <w:jc w:val="both"/>
              <w:rPr>
                <w:rFonts w:ascii="Arial Narrow" w:hAnsi="Arial Narrow"/>
              </w:rPr>
            </w:pPr>
            <w:r>
              <w:rPr>
                <w:rFonts w:ascii="Arial Narrow" w:hAnsi="Arial Narrow"/>
              </w:rPr>
              <w:t>19. CONVOCANTE</w:t>
            </w:r>
            <w:r w:rsidRPr="00264DD3">
              <w:rPr>
                <w:rFonts w:ascii="Arial Narrow" w:hAnsi="Arial Narrow"/>
              </w:rPr>
              <w:t xml:space="preserve">: </w:t>
            </w:r>
            <w:r w:rsidRPr="00215804">
              <w:rPr>
                <w:rFonts w:ascii="Arial Narrow" w:eastAsia="Times New Roman" w:hAnsi="Arial Narrow"/>
              </w:rPr>
              <w:t>OSCAR LINDO SIERRA</w:t>
            </w:r>
          </w:p>
          <w:p w14:paraId="3594072E" w14:textId="77777777" w:rsidR="00EE547A" w:rsidRPr="00264DD3" w:rsidRDefault="00EE547A" w:rsidP="00EE547A">
            <w:pPr>
              <w:shd w:val="clear" w:color="auto" w:fill="FFFFFF"/>
              <w:jc w:val="both"/>
              <w:rPr>
                <w:rFonts w:ascii="Arial Narrow" w:hAnsi="Arial Narrow"/>
              </w:rPr>
            </w:pPr>
            <w:r w:rsidRPr="00264DD3">
              <w:rPr>
                <w:rFonts w:ascii="Arial Narrow" w:hAnsi="Arial Narrow"/>
              </w:rPr>
              <w:t>CONVOCADO: DISTRITO DE CARTAGENA</w:t>
            </w:r>
          </w:p>
          <w:p w14:paraId="0AE42CDB" w14:textId="77777777" w:rsidR="00EE547A" w:rsidRDefault="00EE547A" w:rsidP="00EE547A">
            <w:pPr>
              <w:shd w:val="clear" w:color="auto" w:fill="FFFFFF"/>
              <w:jc w:val="both"/>
              <w:rPr>
                <w:rFonts w:ascii="Arial Narrow" w:eastAsia="Times New Roman" w:hAnsi="Arial Narrow"/>
              </w:rPr>
            </w:pPr>
            <w:r w:rsidRPr="00264DD3">
              <w:rPr>
                <w:rFonts w:ascii="Arial Narrow" w:hAnsi="Arial Narrow"/>
              </w:rPr>
              <w:t xml:space="preserve">MEDIO DE CONTROL:  </w:t>
            </w:r>
            <w:r w:rsidRPr="00264DD3">
              <w:rPr>
                <w:rFonts w:ascii="Arial Narrow" w:eastAsia="Times New Roman" w:hAnsi="Arial Narrow"/>
              </w:rPr>
              <w:t>NULIDAD Y RESTABLECIMIENTO DEL DERECHO</w:t>
            </w:r>
          </w:p>
          <w:p w14:paraId="5670B26C" w14:textId="77777777" w:rsidR="00EE547A" w:rsidRPr="00215804" w:rsidRDefault="00EE547A" w:rsidP="00EE547A">
            <w:pPr>
              <w:shd w:val="clear" w:color="auto" w:fill="FFFFFF"/>
              <w:jc w:val="both"/>
              <w:rPr>
                <w:rFonts w:ascii="Arial Narrow" w:eastAsia="Times New Roman" w:hAnsi="Arial Narrow"/>
              </w:rPr>
            </w:pPr>
            <w:r w:rsidRPr="00215804">
              <w:rPr>
                <w:rFonts w:ascii="Arial Narrow" w:hAnsi="Arial Narrow"/>
                <w:color w:val="000000"/>
                <w:shd w:val="clear" w:color="auto" w:fill="FFFFFF"/>
              </w:rPr>
              <w:t xml:space="preserve">RAD: </w:t>
            </w:r>
            <w:r w:rsidRPr="00215804">
              <w:rPr>
                <w:rFonts w:ascii="Arial Narrow" w:hAnsi="Arial Narrow"/>
              </w:rPr>
              <w:t>E-2022-129256</w:t>
            </w:r>
          </w:p>
          <w:p w14:paraId="6711949D" w14:textId="4E740E64" w:rsidR="00EE547A" w:rsidRDefault="00EE547A" w:rsidP="00EE547A">
            <w:pPr>
              <w:shd w:val="clear" w:color="auto" w:fill="FFFFFF"/>
              <w:jc w:val="both"/>
              <w:rPr>
                <w:rFonts w:ascii="Arial Narrow" w:hAnsi="Arial Narrow"/>
              </w:rPr>
            </w:pPr>
          </w:p>
        </w:tc>
        <w:tc>
          <w:tcPr>
            <w:tcW w:w="5204" w:type="dxa"/>
          </w:tcPr>
          <w:p w14:paraId="54AB43E4" w14:textId="77777777" w:rsidR="00E924FA" w:rsidRDefault="00E924FA" w:rsidP="00EE547A">
            <w:pPr>
              <w:shd w:val="clear" w:color="auto" w:fill="FFFFFF"/>
              <w:jc w:val="both"/>
              <w:rPr>
                <w:rFonts w:ascii="Arial Narrow" w:eastAsia="Arial Narrow" w:hAnsi="Arial Narrow" w:cs="Arial Narrow"/>
                <w:b/>
                <w:highlight w:val="lightGray"/>
              </w:rPr>
            </w:pPr>
          </w:p>
          <w:p w14:paraId="49B1958E" w14:textId="79A1F119" w:rsidR="00EE547A" w:rsidRPr="00DA5BDE" w:rsidRDefault="00EE547A" w:rsidP="00EE547A">
            <w:pPr>
              <w:shd w:val="clear" w:color="auto" w:fill="FFFFFF"/>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b/>
                <w:highlight w:val="lightGray"/>
              </w:rPr>
              <w:t xml:space="preserve">NO CONCILIAR dentro del presente asunto toda vez que, los empleos de libre nombramiento y remoción son de competencia discrecional de acuerdo a lo establecido en el Art 41 de la Ley 909 de 2004. “Causales </w:t>
            </w:r>
            <w:r w:rsidRPr="00DA5BDE">
              <w:rPr>
                <w:rFonts w:ascii="Arial Narrow" w:hAnsi="Arial Narrow"/>
                <w:b/>
                <w:highlight w:val="lightGray"/>
              </w:rPr>
              <w:lastRenderedPageBreak/>
              <w:t xml:space="preserve">de retiro del servicio. El retiro del servicio de quienes estén desempeñando empleos de libre nombramiento y remoción y de carrera administrativa se produce en los siguientes casos: A) </w:t>
            </w:r>
            <w:r w:rsidRPr="00DA5BDE">
              <w:rPr>
                <w:rFonts w:ascii="Arial Narrow" w:hAnsi="Arial Narrow"/>
                <w:b/>
                <w:i/>
                <w:iCs/>
                <w:highlight w:val="lightGray"/>
              </w:rPr>
              <w:t>Por declaratoria de insubsistencia del nombramiento en los empleos de libre nombramiento y remoción”.</w:t>
            </w:r>
          </w:p>
          <w:p w14:paraId="3CC33D08" w14:textId="77777777" w:rsidR="00EE547A" w:rsidRPr="00DA5BDE" w:rsidRDefault="00EE547A" w:rsidP="00EE547A">
            <w:pPr>
              <w:pStyle w:val="Prrafodelista"/>
              <w:shd w:val="clear" w:color="auto" w:fill="FFFFFF"/>
              <w:ind w:left="0"/>
              <w:jc w:val="both"/>
              <w:rPr>
                <w:rFonts w:ascii="Arial Narrow" w:hAnsi="Arial Narrow"/>
                <w:b/>
                <w:highlight w:val="lightGray"/>
              </w:rPr>
            </w:pPr>
            <w:r w:rsidRPr="00DA5BDE">
              <w:rPr>
                <w:rFonts w:ascii="Arial Narrow" w:hAnsi="Arial Narrow"/>
                <w:b/>
                <w:highlight w:val="lightGray"/>
              </w:rPr>
              <w:t xml:space="preserve"> PARÁGRAFO 2. (</w:t>
            </w:r>
            <w:proofErr w:type="gramStart"/>
            <w:r w:rsidRPr="00DA5BDE">
              <w:rPr>
                <w:rFonts w:ascii="Arial Narrow" w:hAnsi="Arial Narrow"/>
                <w:b/>
                <w:highlight w:val="lightGray"/>
              </w:rPr>
              <w:t>…)“</w:t>
            </w:r>
            <w:proofErr w:type="gramEnd"/>
            <w:r w:rsidRPr="00DA5BDE">
              <w:rPr>
                <w:rFonts w:ascii="Arial Narrow" w:hAnsi="Arial Narrow"/>
                <w:b/>
                <w:highlight w:val="lightGray"/>
              </w:rPr>
              <w:t xml:space="preserve">La competencia para efectuar la remoción en empleados de libre nombramiento y remoción es discrecional y se efectuará mediante acto no motivado.” </w:t>
            </w:r>
          </w:p>
          <w:p w14:paraId="6050E34E" w14:textId="77777777" w:rsidR="00EE547A" w:rsidRDefault="00EE547A" w:rsidP="00EE547A">
            <w:pPr>
              <w:jc w:val="both"/>
              <w:rPr>
                <w:rFonts w:ascii="Arial Narrow" w:hAnsi="Arial Narrow"/>
                <w:b/>
                <w:sz w:val="24"/>
                <w:szCs w:val="24"/>
                <w:highlight w:val="lightGray"/>
              </w:rPr>
            </w:pPr>
            <w:r w:rsidRPr="00DA5BDE">
              <w:rPr>
                <w:rFonts w:ascii="Arial Narrow" w:hAnsi="Arial Narrow"/>
                <w:b/>
                <w:sz w:val="24"/>
                <w:szCs w:val="24"/>
                <w:highlight w:val="lightGray"/>
              </w:rPr>
              <w:t>Por tanto, es claro que la estabilidad de los servidores públicos que ocupan cargos de libre nombramiento y remoción atenderá a la discrecionalidad del administrador o empleador, debido a que esta forma de vinculación no otorga fuero de estabilidad, pudiendo ser separados del cargo por voluntad del nominador, en el caso que nos ocupa del Alcalde Mayor de la Alcaldía de Cartagena de Indias. Por todo lo anterior, tenemos que el Acto Administrativo Decreto No.1206 de fecha 05 de noviembre de 2021, se encuentra ajustado a derecho y no a actuación arbitraria alguna por parte de las Administración Distrital.</w:t>
            </w:r>
          </w:p>
          <w:p w14:paraId="287F48FE" w14:textId="49586CC0" w:rsidR="00E924FA" w:rsidRPr="00DA5BDE" w:rsidRDefault="00E924FA" w:rsidP="00EE547A">
            <w:pPr>
              <w:jc w:val="both"/>
              <w:rPr>
                <w:rFonts w:ascii="Arial Narrow" w:eastAsia="Arial Narrow" w:hAnsi="Arial Narrow" w:cs="Arial Narrow"/>
                <w:b/>
                <w:highlight w:val="lightGray"/>
              </w:rPr>
            </w:pPr>
          </w:p>
        </w:tc>
      </w:tr>
      <w:tr w:rsidR="00E403F7" w14:paraId="01A81829" w14:textId="77777777" w:rsidTr="000C7EFF">
        <w:tc>
          <w:tcPr>
            <w:tcW w:w="3624" w:type="dxa"/>
          </w:tcPr>
          <w:p w14:paraId="51483594" w14:textId="2298789F" w:rsidR="00E403F7" w:rsidRDefault="00E403F7" w:rsidP="00E403F7">
            <w:pPr>
              <w:shd w:val="clear" w:color="auto" w:fill="FFFFFF"/>
              <w:jc w:val="both"/>
              <w:rPr>
                <w:rFonts w:ascii="Arial Narrow" w:hAnsi="Arial Narrow"/>
              </w:rPr>
            </w:pPr>
            <w:r>
              <w:rPr>
                <w:rFonts w:ascii="Arial Narrow" w:hAnsi="Arial Narrow"/>
              </w:rPr>
              <w:lastRenderedPageBreak/>
              <w:t>20. CONVOCANTE</w:t>
            </w:r>
            <w:r w:rsidRPr="00264DD3">
              <w:rPr>
                <w:rFonts w:ascii="Arial Narrow" w:hAnsi="Arial Narrow"/>
              </w:rPr>
              <w:t xml:space="preserve">: </w:t>
            </w:r>
            <w:r w:rsidRPr="000673B4">
              <w:rPr>
                <w:rFonts w:ascii="Arial Narrow" w:eastAsia="Times New Roman" w:hAnsi="Arial Narrow" w:cs="Calibri"/>
                <w:lang w:eastAsia="es-CO"/>
              </w:rPr>
              <w:t>ALEJANDRO JOSE MADERO CASADIEGO</w:t>
            </w:r>
            <w:r w:rsidRPr="00264DD3">
              <w:rPr>
                <w:rFonts w:ascii="Arial Narrow" w:hAnsi="Arial Narrow"/>
              </w:rPr>
              <w:t xml:space="preserve"> </w:t>
            </w:r>
          </w:p>
          <w:p w14:paraId="51F89E74" w14:textId="5A3C5916" w:rsidR="00E403F7" w:rsidRPr="00264DD3" w:rsidRDefault="00E403F7" w:rsidP="00E403F7">
            <w:pPr>
              <w:shd w:val="clear" w:color="auto" w:fill="FFFFFF"/>
              <w:jc w:val="both"/>
              <w:rPr>
                <w:rFonts w:ascii="Arial Narrow" w:hAnsi="Arial Narrow"/>
              </w:rPr>
            </w:pPr>
            <w:r w:rsidRPr="00264DD3">
              <w:rPr>
                <w:rFonts w:ascii="Arial Narrow" w:hAnsi="Arial Narrow"/>
              </w:rPr>
              <w:t>CONVOCADO: DISTRITO DE CARTAGENA</w:t>
            </w:r>
          </w:p>
          <w:p w14:paraId="49E39863" w14:textId="77777777" w:rsidR="00E403F7" w:rsidRDefault="00E403F7" w:rsidP="00E403F7">
            <w:pPr>
              <w:shd w:val="clear" w:color="auto" w:fill="FFFFFF"/>
              <w:jc w:val="both"/>
              <w:rPr>
                <w:rFonts w:ascii="Arial Narrow" w:eastAsia="Times New Roman" w:hAnsi="Arial Narrow"/>
              </w:rPr>
            </w:pPr>
            <w:r w:rsidRPr="00264DD3">
              <w:rPr>
                <w:rFonts w:ascii="Arial Narrow" w:hAnsi="Arial Narrow"/>
              </w:rPr>
              <w:t xml:space="preserve">MEDIO DE CONTROL:  </w:t>
            </w:r>
            <w:r w:rsidRPr="00264DD3">
              <w:rPr>
                <w:rFonts w:ascii="Arial Narrow" w:eastAsia="Times New Roman" w:hAnsi="Arial Narrow"/>
              </w:rPr>
              <w:t>NULIDAD Y RESTABLECIMIENTO DEL DERECHO</w:t>
            </w:r>
          </w:p>
          <w:p w14:paraId="7910315C" w14:textId="77777777" w:rsidR="00E403F7" w:rsidRPr="000673B4" w:rsidRDefault="00E403F7" w:rsidP="00E403F7">
            <w:pPr>
              <w:shd w:val="clear" w:color="auto" w:fill="FFFFFF"/>
              <w:jc w:val="both"/>
              <w:rPr>
                <w:rFonts w:ascii="Arial Narrow" w:eastAsia="Times New Roman" w:hAnsi="Arial Narrow"/>
              </w:rPr>
            </w:pPr>
            <w:r w:rsidRPr="000673B4">
              <w:rPr>
                <w:rFonts w:ascii="Arial Narrow" w:hAnsi="Arial Narrow"/>
                <w:color w:val="000000"/>
                <w:shd w:val="clear" w:color="auto" w:fill="FFFFFF"/>
              </w:rPr>
              <w:t xml:space="preserve">RAD: </w:t>
            </w:r>
            <w:r w:rsidRPr="000673B4">
              <w:rPr>
                <w:rFonts w:ascii="Arial Narrow" w:hAnsi="Arial Narrow"/>
              </w:rPr>
              <w:t>E-2022-140783</w:t>
            </w:r>
          </w:p>
          <w:p w14:paraId="2A5AD21F" w14:textId="77777777" w:rsidR="00E403F7" w:rsidRDefault="00E403F7" w:rsidP="00E403F7">
            <w:pPr>
              <w:shd w:val="clear" w:color="auto" w:fill="FFFFFF"/>
              <w:jc w:val="both"/>
              <w:rPr>
                <w:rFonts w:ascii="Arial Narrow" w:hAnsi="Arial Narrow"/>
              </w:rPr>
            </w:pPr>
          </w:p>
        </w:tc>
        <w:tc>
          <w:tcPr>
            <w:tcW w:w="5204" w:type="dxa"/>
          </w:tcPr>
          <w:p w14:paraId="34EF79E7" w14:textId="77777777" w:rsidR="00785BC7" w:rsidRDefault="00785BC7" w:rsidP="00E403F7">
            <w:pPr>
              <w:shd w:val="clear" w:color="auto" w:fill="FFFFFF"/>
              <w:jc w:val="both"/>
              <w:rPr>
                <w:rFonts w:ascii="Arial Narrow" w:eastAsia="Arial Narrow" w:hAnsi="Arial Narrow" w:cs="Arial Narrow"/>
                <w:b/>
                <w:highlight w:val="lightGray"/>
              </w:rPr>
            </w:pPr>
          </w:p>
          <w:p w14:paraId="280BBB91" w14:textId="77777777" w:rsidR="00E403F7" w:rsidRDefault="00E403F7" w:rsidP="00E403F7">
            <w:pPr>
              <w:shd w:val="clear" w:color="auto" w:fill="FFFFFF"/>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NO CONCILIAR </w:t>
            </w:r>
            <w:r w:rsidRPr="00DA5BDE">
              <w:rPr>
                <w:rFonts w:ascii="Arial Narrow" w:hAnsi="Arial Narrow"/>
                <w:b/>
                <w:highlight w:val="lightGray"/>
              </w:rPr>
              <w:t>dentro del presente asunto toda vez que, los empleos de libre nombramiento y remoción son de competencia discrecional de acuerdo a lo establecido en el Art 41 de la Ley 909 de 2004. “Causales de retiro del servicio. El retiro del servicio de quienes estén desempeñando empleos de libre nombramiento y remoción y de carrera administrativa se produce en los siguientes casos: A) Por declaratoria de insubsistencia del nombramiento en los empleos de libre nombramiento y PARÁGRAFO 2. (…) “La competencia para efectuar la remoción en empleados de libre nombramiento y remoción es discrecional y se efectuará mediante acto no motivado.” Por tanto, es claro que la estabilidad de los servidores públicos que ocupan cargos de libre nombramiento y remoción atenderá a la discrecionalidad del administrador o empleador, debido a que esta forma de vinculación no otorga fuero de estabilidad, pudiendo ser separados del cargo por voluntad del nominador, en el caso que nos ocupa del Alcalde Mayor de la Alcaldía de Cartagena de Indias. Por todo lo anterior, tenemos que el Acto Administrativo Decreto No.1230 de fecha 10 de noviembre de 2021, se encuentra ajustado a derecho y no a actuación arbitraria alguna por parte de las Administración Distrital.</w:t>
            </w:r>
          </w:p>
          <w:p w14:paraId="793BAEA6" w14:textId="62245CDF" w:rsidR="00785BC7" w:rsidRPr="00DA5BDE" w:rsidRDefault="00785BC7" w:rsidP="00E403F7">
            <w:pPr>
              <w:shd w:val="clear" w:color="auto" w:fill="FFFFFF"/>
              <w:jc w:val="both"/>
              <w:rPr>
                <w:rFonts w:ascii="Arial Narrow" w:eastAsia="Arial Narrow" w:hAnsi="Arial Narrow" w:cs="Arial Narrow"/>
                <w:b/>
                <w:highlight w:val="lightGray"/>
              </w:rPr>
            </w:pPr>
          </w:p>
        </w:tc>
      </w:tr>
      <w:tr w:rsidR="00A91450" w14:paraId="283FB173" w14:textId="77777777" w:rsidTr="000C7EFF">
        <w:tc>
          <w:tcPr>
            <w:tcW w:w="3624" w:type="dxa"/>
          </w:tcPr>
          <w:p w14:paraId="00224396" w14:textId="292DA3CB" w:rsidR="00A91450" w:rsidRPr="00E403F7" w:rsidRDefault="00A91450" w:rsidP="00A91450">
            <w:pPr>
              <w:shd w:val="clear" w:color="auto" w:fill="FFFFFF"/>
              <w:jc w:val="both"/>
              <w:rPr>
                <w:rFonts w:ascii="Arial Narrow" w:hAnsi="Arial Narrow"/>
              </w:rPr>
            </w:pPr>
            <w:r>
              <w:rPr>
                <w:rFonts w:ascii="Arial Narrow" w:hAnsi="Arial Narrow"/>
              </w:rPr>
              <w:lastRenderedPageBreak/>
              <w:t>21. CONVOCANTE</w:t>
            </w:r>
            <w:r w:rsidRPr="00264DD3">
              <w:rPr>
                <w:rFonts w:ascii="Arial Narrow" w:hAnsi="Arial Narrow"/>
              </w:rPr>
              <w:t xml:space="preserve">: </w:t>
            </w:r>
            <w:r w:rsidRPr="00E403F7">
              <w:rPr>
                <w:rFonts w:ascii="Arial Narrow" w:eastAsia="Times New Roman" w:hAnsi="Arial Narrow" w:cs="Calibri"/>
                <w:lang w:eastAsia="es-CO"/>
              </w:rPr>
              <w:t>FERNANDO ALONSO OSORIO ALZATE</w:t>
            </w:r>
          </w:p>
          <w:p w14:paraId="3D878292" w14:textId="77777777" w:rsidR="00A91450" w:rsidRPr="00264DD3" w:rsidRDefault="00A91450" w:rsidP="00A91450">
            <w:pPr>
              <w:shd w:val="clear" w:color="auto" w:fill="FFFFFF"/>
              <w:jc w:val="both"/>
              <w:rPr>
                <w:rFonts w:ascii="Arial Narrow" w:hAnsi="Arial Narrow"/>
              </w:rPr>
            </w:pPr>
            <w:r w:rsidRPr="00264DD3">
              <w:rPr>
                <w:rFonts w:ascii="Arial Narrow" w:hAnsi="Arial Narrow"/>
              </w:rPr>
              <w:t>CONVOCADO: DISTRITO DE CARTAGENA</w:t>
            </w:r>
          </w:p>
          <w:p w14:paraId="12A8F3E9" w14:textId="77777777" w:rsidR="00A91450" w:rsidRDefault="00A91450" w:rsidP="00A91450">
            <w:pPr>
              <w:shd w:val="clear" w:color="auto" w:fill="FFFFFF"/>
              <w:jc w:val="both"/>
              <w:rPr>
                <w:rFonts w:ascii="Arial Narrow" w:eastAsia="Times New Roman" w:hAnsi="Arial Narrow"/>
              </w:rPr>
            </w:pPr>
            <w:r w:rsidRPr="00264DD3">
              <w:rPr>
                <w:rFonts w:ascii="Arial Narrow" w:hAnsi="Arial Narrow"/>
              </w:rPr>
              <w:t xml:space="preserve">MEDIO DE CONTROL:  </w:t>
            </w:r>
            <w:r w:rsidRPr="00264DD3">
              <w:rPr>
                <w:rFonts w:ascii="Arial Narrow" w:eastAsia="Times New Roman" w:hAnsi="Arial Narrow"/>
              </w:rPr>
              <w:t>NULIDAD Y RESTABLECIMIENTO DEL DERECHO</w:t>
            </w:r>
          </w:p>
          <w:p w14:paraId="5EDA19FF" w14:textId="77777777" w:rsidR="00A91450" w:rsidRPr="008D719D" w:rsidRDefault="00A91450" w:rsidP="00A91450">
            <w:pPr>
              <w:shd w:val="clear" w:color="auto" w:fill="FFFFFF"/>
              <w:jc w:val="both"/>
              <w:rPr>
                <w:rFonts w:ascii="Arial Narrow" w:eastAsia="Times New Roman" w:hAnsi="Arial Narrow"/>
              </w:rPr>
            </w:pPr>
            <w:r w:rsidRPr="008D719D">
              <w:rPr>
                <w:rFonts w:ascii="Arial Narrow" w:hAnsi="Arial Narrow"/>
                <w:color w:val="000000"/>
                <w:shd w:val="clear" w:color="auto" w:fill="FFFFFF"/>
              </w:rPr>
              <w:t xml:space="preserve">RAD: </w:t>
            </w:r>
            <w:r w:rsidRPr="008D719D">
              <w:rPr>
                <w:rFonts w:ascii="Arial Narrow" w:hAnsi="Arial Narrow"/>
              </w:rPr>
              <w:t>E-2022-133541</w:t>
            </w:r>
          </w:p>
          <w:p w14:paraId="76A1DD79" w14:textId="77777777" w:rsidR="00A91450" w:rsidRDefault="00A91450" w:rsidP="00A91450">
            <w:pPr>
              <w:shd w:val="clear" w:color="auto" w:fill="FFFFFF"/>
              <w:jc w:val="both"/>
              <w:rPr>
                <w:rFonts w:ascii="Arial Narrow" w:hAnsi="Arial Narrow"/>
              </w:rPr>
            </w:pPr>
          </w:p>
          <w:p w14:paraId="18AD08D3" w14:textId="77777777" w:rsidR="00A91450" w:rsidRDefault="00A91450" w:rsidP="00A91450">
            <w:pPr>
              <w:shd w:val="clear" w:color="auto" w:fill="FFFFFF"/>
              <w:jc w:val="both"/>
              <w:rPr>
                <w:rFonts w:ascii="Arial Narrow" w:hAnsi="Arial Narrow"/>
              </w:rPr>
            </w:pPr>
          </w:p>
        </w:tc>
        <w:tc>
          <w:tcPr>
            <w:tcW w:w="5204" w:type="dxa"/>
          </w:tcPr>
          <w:p w14:paraId="368E8067" w14:textId="77777777" w:rsidR="00785BC7" w:rsidRDefault="00785BC7" w:rsidP="00A91450">
            <w:pPr>
              <w:shd w:val="clear" w:color="auto" w:fill="FFFFFF"/>
              <w:jc w:val="both"/>
              <w:rPr>
                <w:rFonts w:ascii="Arial Narrow" w:eastAsia="Arial Narrow" w:hAnsi="Arial Narrow" w:cs="Arial Narrow"/>
                <w:b/>
                <w:highlight w:val="lightGray"/>
              </w:rPr>
            </w:pPr>
          </w:p>
          <w:p w14:paraId="321FB471" w14:textId="77777777" w:rsidR="00A91450" w:rsidRDefault="00A91450" w:rsidP="00A91450">
            <w:pPr>
              <w:shd w:val="clear" w:color="auto" w:fill="FFFFFF"/>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b/>
                <w:highlight w:val="lightGray"/>
              </w:rPr>
              <w:t>NO CONCILIAR dentro del presente asunto toda vez que, los empleos de libre nombramiento y remoción son de competencia discrecional de acuerdo a lo establecido en el Art 41 de la Ley 909 de 2004. “Causales de retiro del servicio. El retiro del servicio de quienes estén desempeñando empleos de libre nombramiento y remoción y de carrera administrativa se produce en los siguientes casos: A) Por declaratoria de insubsistencia del nombramiento en los empleos de libre nombramiento y PARÁGRAFO 2. (…) “La competencia para efectuar la remoción en empleados de libre nombramiento y remoción es discrecional y se efectuará mediante acto no motivado.” Por tanto, es claro que la estabilidad de los servidores públicos que ocupan cargos de libre nombramiento y remoción atenderá a la discrecionalidad del administrador o empleador, debido a que esta forma de vinculación no otorga fuero de estabilidad, pudiendo ser separados del cargo por voluntad del nominador , en el caso que nos ocupa del Alcalde Mayor de la Alcaldía de Cartagena de Indias. Por todo lo anterior, tenemos que el Acto Administrativo Decreto No.1229 de fecha 10 de noviembre de 2021, se encuentra ajustado a derecho y no a actuación arbitraria alguna por parte de las Administración Distrital.</w:t>
            </w:r>
          </w:p>
          <w:p w14:paraId="41384F1C" w14:textId="13E0CCDB" w:rsidR="00785BC7" w:rsidRPr="00DA5BDE" w:rsidRDefault="00785BC7" w:rsidP="00A91450">
            <w:pPr>
              <w:shd w:val="clear" w:color="auto" w:fill="FFFFFF"/>
              <w:jc w:val="both"/>
              <w:rPr>
                <w:rFonts w:ascii="Arial Narrow" w:eastAsia="Arial Narrow" w:hAnsi="Arial Narrow" w:cs="Arial Narrow"/>
                <w:b/>
                <w:highlight w:val="lightGray"/>
              </w:rPr>
            </w:pPr>
          </w:p>
        </w:tc>
      </w:tr>
      <w:tr w:rsidR="008B7FAC" w14:paraId="017D03F8" w14:textId="77777777" w:rsidTr="000C7EFF">
        <w:tc>
          <w:tcPr>
            <w:tcW w:w="3624" w:type="dxa"/>
          </w:tcPr>
          <w:p w14:paraId="00A9949B" w14:textId="77777777" w:rsidR="008B7FAC" w:rsidRPr="001F5284" w:rsidRDefault="008B7FAC" w:rsidP="008B7FAC">
            <w:pPr>
              <w:shd w:val="clear" w:color="auto" w:fill="FFFFFF"/>
              <w:jc w:val="both"/>
              <w:rPr>
                <w:rFonts w:ascii="Arial Narrow" w:eastAsia="Times New Roman" w:hAnsi="Arial Narrow" w:cs="Calibri"/>
                <w:lang w:eastAsia="es-CO"/>
              </w:rPr>
            </w:pPr>
            <w:r>
              <w:rPr>
                <w:rFonts w:ascii="Arial Narrow" w:hAnsi="Arial Narrow"/>
              </w:rPr>
              <w:t>22. CONVOCANTE</w:t>
            </w:r>
            <w:r w:rsidRPr="001F5284">
              <w:rPr>
                <w:rFonts w:ascii="Arial Narrow" w:hAnsi="Arial Narrow"/>
              </w:rPr>
              <w:t xml:space="preserve">: </w:t>
            </w:r>
            <w:r w:rsidRPr="001F5284">
              <w:rPr>
                <w:rFonts w:ascii="Arial Narrow" w:eastAsia="Times New Roman" w:hAnsi="Arial Narrow"/>
              </w:rPr>
              <w:t xml:space="preserve">UNION TEMPORAL </w:t>
            </w:r>
            <w:r w:rsidRPr="001F5284">
              <w:rPr>
                <w:rFonts w:ascii="Arial Narrow" w:eastAsia="Times New Roman" w:hAnsi="Arial Narrow" w:cs="Calibri"/>
                <w:lang w:eastAsia="es-CO"/>
              </w:rPr>
              <w:t>EDP POZON 2019</w:t>
            </w:r>
          </w:p>
          <w:p w14:paraId="3220AFB8" w14:textId="04B6B203" w:rsidR="008B7FAC" w:rsidRPr="001F5284" w:rsidRDefault="008B7FAC" w:rsidP="008B7FAC">
            <w:pPr>
              <w:shd w:val="clear" w:color="auto" w:fill="FFFFFF"/>
              <w:jc w:val="both"/>
              <w:rPr>
                <w:rFonts w:ascii="Arial Narrow" w:hAnsi="Arial Narrow"/>
              </w:rPr>
            </w:pPr>
            <w:r w:rsidRPr="001F5284">
              <w:rPr>
                <w:rFonts w:ascii="Arial Narrow" w:hAnsi="Arial Narrow"/>
              </w:rPr>
              <w:t>CONVOCADO: DISTRITO DE CARTAGENA</w:t>
            </w:r>
          </w:p>
          <w:p w14:paraId="2B01FF89" w14:textId="56570026" w:rsidR="008B7FAC" w:rsidRDefault="00785BC7" w:rsidP="008B7FAC">
            <w:pPr>
              <w:shd w:val="clear" w:color="auto" w:fill="FFFFFF"/>
              <w:jc w:val="both"/>
              <w:rPr>
                <w:rFonts w:ascii="Arial Narrow" w:eastAsia="Times New Roman" w:hAnsi="Arial Narrow" w:cs="Calibri"/>
                <w:lang w:eastAsia="es-CO"/>
              </w:rPr>
            </w:pPr>
            <w:r>
              <w:rPr>
                <w:rFonts w:ascii="Arial Narrow" w:hAnsi="Arial Narrow"/>
              </w:rPr>
              <w:t>TIPO DE PROCESO</w:t>
            </w:r>
            <w:r w:rsidR="008B7FAC" w:rsidRPr="001F5284">
              <w:rPr>
                <w:rFonts w:ascii="Arial Narrow" w:hAnsi="Arial Narrow"/>
              </w:rPr>
              <w:t xml:space="preserve">:  </w:t>
            </w:r>
            <w:r w:rsidR="008B7FAC" w:rsidRPr="001F5284">
              <w:rPr>
                <w:rFonts w:ascii="Arial Narrow" w:eastAsia="Times New Roman" w:hAnsi="Arial Narrow" w:cs="Calibri"/>
                <w:lang w:eastAsia="es-CO"/>
              </w:rPr>
              <w:t>EJECUTIVO</w:t>
            </w:r>
          </w:p>
          <w:p w14:paraId="55B49204" w14:textId="77777777" w:rsidR="008B7FAC" w:rsidRPr="005545C9" w:rsidRDefault="008B7FAC" w:rsidP="008B7FAC">
            <w:pPr>
              <w:shd w:val="clear" w:color="auto" w:fill="FFFFFF"/>
              <w:jc w:val="both"/>
              <w:rPr>
                <w:rFonts w:ascii="Arial Narrow" w:eastAsia="Times New Roman" w:hAnsi="Arial Narrow"/>
              </w:rPr>
            </w:pPr>
            <w:r w:rsidRPr="005545C9">
              <w:rPr>
                <w:rFonts w:ascii="Arial Narrow" w:hAnsi="Arial Narrow"/>
                <w:color w:val="000000"/>
                <w:shd w:val="clear" w:color="auto" w:fill="FFFFFF"/>
              </w:rPr>
              <w:t xml:space="preserve">RAD: </w:t>
            </w:r>
            <w:r w:rsidRPr="005545C9">
              <w:rPr>
                <w:rFonts w:ascii="Arial Narrow" w:hAnsi="Arial Narrow"/>
              </w:rPr>
              <w:t>E-2022-109415</w:t>
            </w:r>
          </w:p>
          <w:p w14:paraId="6784922E" w14:textId="77777777" w:rsidR="008B7FAC" w:rsidRPr="001F5284" w:rsidRDefault="008B7FAC" w:rsidP="008B7FAC">
            <w:pPr>
              <w:shd w:val="clear" w:color="auto" w:fill="FFFFFF"/>
              <w:jc w:val="both"/>
              <w:rPr>
                <w:rFonts w:ascii="Arial Narrow" w:eastAsia="Times New Roman" w:hAnsi="Arial Narrow"/>
              </w:rPr>
            </w:pPr>
          </w:p>
          <w:p w14:paraId="645BABF9" w14:textId="77777777" w:rsidR="008B7FAC" w:rsidRDefault="008B7FAC" w:rsidP="008B7FAC">
            <w:pPr>
              <w:shd w:val="clear" w:color="auto" w:fill="FFFFFF"/>
              <w:jc w:val="both"/>
              <w:rPr>
                <w:rFonts w:ascii="Arial Narrow" w:hAnsi="Arial Narrow"/>
              </w:rPr>
            </w:pPr>
          </w:p>
        </w:tc>
        <w:tc>
          <w:tcPr>
            <w:tcW w:w="5204" w:type="dxa"/>
          </w:tcPr>
          <w:p w14:paraId="3651B06F" w14:textId="77777777" w:rsidR="00785BC7" w:rsidRDefault="00785BC7" w:rsidP="008B7FAC">
            <w:pPr>
              <w:shd w:val="clear" w:color="auto" w:fill="FFFFFF"/>
              <w:jc w:val="both"/>
              <w:rPr>
                <w:rFonts w:ascii="Arial Narrow" w:eastAsia="Arial Narrow" w:hAnsi="Arial Narrow" w:cs="Arial Narrow"/>
                <w:b/>
                <w:highlight w:val="lightGray"/>
              </w:rPr>
            </w:pPr>
          </w:p>
          <w:p w14:paraId="193EC4B3" w14:textId="77777777" w:rsidR="008B7FAC" w:rsidRDefault="008B7FAC" w:rsidP="008B7FAC">
            <w:pPr>
              <w:shd w:val="clear" w:color="auto" w:fill="FFFFFF"/>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b/>
                <w:highlight w:val="lightGray"/>
              </w:rPr>
              <w:t xml:space="preserve">NO CONCILIAR dentro del presente asunto toda vez que de acuerdo con lo establecido en el contrato de obra N° 093 de 2019, objeto del presente estudio en la cláusula Tercera se señala que los pagos se realizarán previo recibo a satisfacción por parte del Interventor, ello se convierte en una condición para que el pago estipulado resulte procedente, pues se insiste que los contratos por mandato constitucional y legal, deben ejecutarse de buena fe, y por consiguiente obligan no solo a lo que en ellos se expresa, tal cual como ocurre en el caso concreto frente a la exigencia de las actas de recibo para que proceda el pago del precio acordado, sino también las concernientes a la naturaleza de la obligación, o que por ley pertenecen a ella. Así las cosas, no se evidencia que efectivamente se esté recibiendo la obra a satisfacción del interventor, debido a que se observa que en la misma se hace un avalúo de las obras que supuestamente se recibe, en dicha acta no queda detallado las obras que fueron recibidas y el estado de las mismas, lo que, dicho sea de paso, de acuerdo con el contenido de dicha acta, los datos relacionados con el avalúo de las mismas se encuentran </w:t>
            </w:r>
            <w:r w:rsidRPr="00DA5BDE">
              <w:rPr>
                <w:rFonts w:ascii="Arial Narrow" w:hAnsi="Arial Narrow"/>
                <w:b/>
                <w:highlight w:val="lightGray"/>
              </w:rPr>
              <w:lastRenderedPageBreak/>
              <w:t>insertados en el cuadro anexo al acta final, pero el mismo, no fue aportado con la solicitud de conciliación.</w:t>
            </w:r>
          </w:p>
          <w:p w14:paraId="2BE168C4" w14:textId="76EA6557" w:rsidR="00785BC7" w:rsidRPr="00DA5BDE" w:rsidRDefault="00785BC7" w:rsidP="008B7FAC">
            <w:pPr>
              <w:shd w:val="clear" w:color="auto" w:fill="FFFFFF"/>
              <w:jc w:val="both"/>
              <w:rPr>
                <w:rFonts w:ascii="Arial Narrow" w:eastAsia="Arial Narrow" w:hAnsi="Arial Narrow" w:cs="Arial Narrow"/>
                <w:b/>
                <w:highlight w:val="lightGray"/>
              </w:rPr>
            </w:pPr>
          </w:p>
        </w:tc>
      </w:tr>
      <w:tr w:rsidR="00DD4677" w14:paraId="5C65EE80" w14:textId="77777777" w:rsidTr="000C7EFF">
        <w:tc>
          <w:tcPr>
            <w:tcW w:w="3624" w:type="dxa"/>
          </w:tcPr>
          <w:p w14:paraId="016A4B90" w14:textId="2085D0F3" w:rsidR="00DD4677" w:rsidRPr="00915443" w:rsidRDefault="00DD4677" w:rsidP="00DD4677">
            <w:pPr>
              <w:shd w:val="clear" w:color="auto" w:fill="FFFFFF"/>
              <w:jc w:val="both"/>
              <w:rPr>
                <w:rFonts w:ascii="Arial Narrow" w:eastAsia="Times New Roman" w:hAnsi="Arial Narrow" w:cs="Calibri"/>
                <w:lang w:eastAsia="es-CO"/>
              </w:rPr>
            </w:pPr>
            <w:r>
              <w:rPr>
                <w:rFonts w:ascii="Arial Narrow" w:hAnsi="Arial Narrow"/>
              </w:rPr>
              <w:lastRenderedPageBreak/>
              <w:t>23. CONVOCANTE</w:t>
            </w:r>
            <w:r w:rsidRPr="001F5284">
              <w:rPr>
                <w:rFonts w:ascii="Arial Narrow" w:hAnsi="Arial Narrow"/>
              </w:rPr>
              <w:t xml:space="preserve">: </w:t>
            </w:r>
            <w:r w:rsidRPr="00915443">
              <w:rPr>
                <w:rFonts w:ascii="Arial Narrow" w:eastAsia="Times New Roman" w:hAnsi="Arial Narrow" w:cs="Calibri"/>
                <w:lang w:eastAsia="es-CO"/>
              </w:rPr>
              <w:t>NARCISA LAMBIS DE COCHERO</w:t>
            </w:r>
          </w:p>
          <w:p w14:paraId="65E17B3F" w14:textId="77777777" w:rsidR="00DD4677" w:rsidRPr="001F5284" w:rsidRDefault="00DD4677" w:rsidP="00DD4677">
            <w:pPr>
              <w:shd w:val="clear" w:color="auto" w:fill="FFFFFF"/>
              <w:jc w:val="both"/>
              <w:rPr>
                <w:rFonts w:ascii="Arial Narrow" w:hAnsi="Arial Narrow"/>
              </w:rPr>
            </w:pPr>
            <w:r w:rsidRPr="001F5284">
              <w:rPr>
                <w:rFonts w:ascii="Arial Narrow" w:hAnsi="Arial Narrow"/>
              </w:rPr>
              <w:t>CONVOCADO: DISTRITO DE CARTAGENA</w:t>
            </w:r>
          </w:p>
          <w:p w14:paraId="164218FA" w14:textId="0B77D166" w:rsidR="00DD4677" w:rsidRDefault="00DD4677" w:rsidP="00DD4677">
            <w:pPr>
              <w:shd w:val="clear" w:color="auto" w:fill="FFFFFF"/>
              <w:jc w:val="both"/>
              <w:rPr>
                <w:rFonts w:ascii="Arial Narrow" w:hAnsi="Arial Narrow"/>
              </w:rPr>
            </w:pPr>
            <w:r w:rsidRPr="001F5284">
              <w:rPr>
                <w:rFonts w:ascii="Arial Narrow" w:hAnsi="Arial Narrow"/>
              </w:rPr>
              <w:t xml:space="preserve">MEDIO DE CONTROL: </w:t>
            </w:r>
            <w:r w:rsidRPr="00083EB1">
              <w:rPr>
                <w:rFonts w:ascii="Arial Narrow" w:eastAsia="Times New Roman" w:hAnsi="Arial Narrow"/>
              </w:rPr>
              <w:t>NULIDAD Y RESTABLECIMIENTO DEL DERECHO</w:t>
            </w:r>
            <w:r w:rsidRPr="00083EB1">
              <w:rPr>
                <w:rFonts w:ascii="Arial Narrow" w:hAnsi="Arial Narrow"/>
              </w:rPr>
              <w:t xml:space="preserve"> </w:t>
            </w:r>
          </w:p>
          <w:p w14:paraId="1C49B544" w14:textId="77777777" w:rsidR="00DD4677" w:rsidRPr="00AD23D1" w:rsidRDefault="00DD4677" w:rsidP="00DD4677">
            <w:pPr>
              <w:shd w:val="clear" w:color="auto" w:fill="FFFFFF"/>
              <w:jc w:val="both"/>
              <w:rPr>
                <w:rFonts w:ascii="Arial Narrow" w:eastAsia="Times New Roman" w:hAnsi="Arial Narrow"/>
              </w:rPr>
            </w:pPr>
            <w:r w:rsidRPr="00AD23D1">
              <w:rPr>
                <w:rFonts w:ascii="Arial Narrow" w:hAnsi="Arial Narrow"/>
                <w:color w:val="000000"/>
                <w:shd w:val="clear" w:color="auto" w:fill="FFFFFF"/>
              </w:rPr>
              <w:t xml:space="preserve">RAD: </w:t>
            </w:r>
            <w:r w:rsidRPr="00AD23D1">
              <w:rPr>
                <w:rFonts w:ascii="Arial Narrow" w:hAnsi="Arial Narrow"/>
              </w:rPr>
              <w:t>E-2022-099322</w:t>
            </w:r>
          </w:p>
          <w:p w14:paraId="3D705F6D" w14:textId="4F939A9A" w:rsidR="00DD4677" w:rsidRDefault="00DD4677" w:rsidP="00DD4677">
            <w:pPr>
              <w:shd w:val="clear" w:color="auto" w:fill="FFFFFF"/>
              <w:jc w:val="both"/>
              <w:rPr>
                <w:rFonts w:ascii="Arial Narrow" w:hAnsi="Arial Narrow"/>
              </w:rPr>
            </w:pPr>
          </w:p>
        </w:tc>
        <w:tc>
          <w:tcPr>
            <w:tcW w:w="5204" w:type="dxa"/>
          </w:tcPr>
          <w:p w14:paraId="5B5FCDC1" w14:textId="77777777" w:rsidR="0095114F" w:rsidRDefault="0095114F" w:rsidP="00DD4677">
            <w:pPr>
              <w:shd w:val="clear" w:color="auto" w:fill="FFFFFF"/>
              <w:jc w:val="both"/>
              <w:rPr>
                <w:rFonts w:ascii="Arial Narrow" w:eastAsia="Arial Narrow" w:hAnsi="Arial Narrow" w:cs="Arial Narrow"/>
                <w:b/>
                <w:highlight w:val="lightGray"/>
              </w:rPr>
            </w:pPr>
          </w:p>
          <w:p w14:paraId="1A0A12D9" w14:textId="77777777" w:rsidR="00DD4677" w:rsidRDefault="00DD4677" w:rsidP="00DD4677">
            <w:pPr>
              <w:shd w:val="clear" w:color="auto" w:fill="FFFFFF"/>
              <w:jc w:val="both"/>
              <w:rPr>
                <w:rFonts w:ascii="Arial Narrow" w:hAnsi="Arial Narrow"/>
                <w:b/>
                <w:highlight w:val="lightGray"/>
              </w:rPr>
            </w:pPr>
            <w:r w:rsidRPr="00DA5BDE">
              <w:rPr>
                <w:rFonts w:ascii="Arial Narrow" w:eastAsia="Arial Narrow" w:hAnsi="Arial Narrow" w:cs="Arial Narrow"/>
                <w:b/>
                <w:highlight w:val="lightGray"/>
              </w:rPr>
              <w:t xml:space="preserve">DECISIÓN DEL COMITÉ: Los miembros del Comité de Conciliaciones del Distrito de Cartagena con voz y voto, deciden </w:t>
            </w:r>
            <w:r w:rsidRPr="00DA5BDE">
              <w:rPr>
                <w:rFonts w:ascii="Arial Narrow" w:hAnsi="Arial Narrow"/>
                <w:b/>
                <w:highlight w:val="lightGray"/>
              </w:rPr>
              <w:t>CONCILIAR en el presente asunto, toda vez que el Fondo de Pensiones del Distrito de Cartagena, atendiendo lo dispuesto en el memorando AMC-MEM-001016- 2021 del 24 de noviembre de 2021, considera viable realizar la distribución de la pensión de sobrevivientes en la misma forma y porcentajes como lo hizo la Administradora Colombiana de Pensiones- Colpensiones a través de la resolución SUB 42514 del 15 de febrero de 2022, es decir, que la pensión de sobrevivientes será distribuida en un porcentaje de 58.43% a la señora NARCISA ESTHER LAMBIS DE COCHERO y a la señora VICTORIA VARELA MACIAS en un 41.57%, teniendo en cuenta la nueva prueba que corresponde a la resolución SUB 42514 del 15 de febrero de 2022 expedida por Colpensiones y que reconoció la pensión de sobrevivientes a las señoras NARCISA ESTHER LAMBIS DE COCHERO y VICTORIA VARELA MACIAS en calidad de cónyuge supérstite y compañera permanente. Adicionalmente, es indispensable se integre a la presente convocatoria a la señora VICTORIA VARELA MACIAS, por ser parte con interés directo.</w:t>
            </w:r>
          </w:p>
          <w:p w14:paraId="1B09A75A" w14:textId="05654B65" w:rsidR="0095114F" w:rsidRPr="00DA5BDE" w:rsidRDefault="0095114F" w:rsidP="00DD4677">
            <w:pPr>
              <w:shd w:val="clear" w:color="auto" w:fill="FFFFFF"/>
              <w:jc w:val="both"/>
              <w:rPr>
                <w:rFonts w:ascii="Arial Narrow" w:eastAsia="Arial Narrow" w:hAnsi="Arial Narrow" w:cs="Arial Narrow"/>
                <w:b/>
                <w:highlight w:val="lightGray"/>
              </w:rPr>
            </w:pPr>
            <w:bookmarkStart w:id="1" w:name="_GoBack"/>
            <w:bookmarkEnd w:id="1"/>
          </w:p>
        </w:tc>
      </w:tr>
    </w:tbl>
    <w:p w14:paraId="1B6B3FD1" w14:textId="77777777" w:rsidR="005569E3" w:rsidRDefault="005569E3" w:rsidP="008465E3">
      <w:pPr>
        <w:spacing w:after="0"/>
        <w:jc w:val="both"/>
        <w:rPr>
          <w:rFonts w:ascii="Arial Narrow" w:hAnsi="Arial Narrow"/>
        </w:rPr>
      </w:pPr>
    </w:p>
    <w:p w14:paraId="1E974D5A" w14:textId="77777777" w:rsidR="00EF185B" w:rsidRDefault="00EF185B" w:rsidP="008465E3">
      <w:pPr>
        <w:spacing w:after="0"/>
        <w:jc w:val="both"/>
        <w:rPr>
          <w:rFonts w:ascii="Arial Narrow" w:hAnsi="Arial Narrow"/>
        </w:rPr>
      </w:pPr>
    </w:p>
    <w:p w14:paraId="2D7F3A1B" w14:textId="77777777" w:rsidR="00EF185B" w:rsidRDefault="00EF185B"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7719"/>
    <w:rsid w:val="00053A6E"/>
    <w:rsid w:val="000673B4"/>
    <w:rsid w:val="00083EB1"/>
    <w:rsid w:val="0009098D"/>
    <w:rsid w:val="000957BF"/>
    <w:rsid w:val="00096265"/>
    <w:rsid w:val="000C0585"/>
    <w:rsid w:val="000C7E94"/>
    <w:rsid w:val="000C7EFF"/>
    <w:rsid w:val="000D676C"/>
    <w:rsid w:val="000F5D55"/>
    <w:rsid w:val="0010476E"/>
    <w:rsid w:val="00113441"/>
    <w:rsid w:val="00113671"/>
    <w:rsid w:val="001213A8"/>
    <w:rsid w:val="00140F12"/>
    <w:rsid w:val="00144C6B"/>
    <w:rsid w:val="00152F60"/>
    <w:rsid w:val="001554CF"/>
    <w:rsid w:val="00155CF1"/>
    <w:rsid w:val="0015705C"/>
    <w:rsid w:val="00157116"/>
    <w:rsid w:val="001618E0"/>
    <w:rsid w:val="00166F38"/>
    <w:rsid w:val="001A15C1"/>
    <w:rsid w:val="001A21BE"/>
    <w:rsid w:val="001A4997"/>
    <w:rsid w:val="001A5920"/>
    <w:rsid w:val="001C1CF9"/>
    <w:rsid w:val="001D5C12"/>
    <w:rsid w:val="001D6870"/>
    <w:rsid w:val="001E2FF0"/>
    <w:rsid w:val="001F1985"/>
    <w:rsid w:val="001F4C10"/>
    <w:rsid w:val="001F5284"/>
    <w:rsid w:val="00213859"/>
    <w:rsid w:val="00214A3E"/>
    <w:rsid w:val="00215804"/>
    <w:rsid w:val="0022107D"/>
    <w:rsid w:val="00224A68"/>
    <w:rsid w:val="00227013"/>
    <w:rsid w:val="00264DD3"/>
    <w:rsid w:val="002827E2"/>
    <w:rsid w:val="00293804"/>
    <w:rsid w:val="002A390E"/>
    <w:rsid w:val="002B6622"/>
    <w:rsid w:val="002D2FF6"/>
    <w:rsid w:val="002E2968"/>
    <w:rsid w:val="002E7B8C"/>
    <w:rsid w:val="00304B15"/>
    <w:rsid w:val="00314118"/>
    <w:rsid w:val="00314F41"/>
    <w:rsid w:val="00317B96"/>
    <w:rsid w:val="00345653"/>
    <w:rsid w:val="003639A9"/>
    <w:rsid w:val="00366DCE"/>
    <w:rsid w:val="00367291"/>
    <w:rsid w:val="00375F3B"/>
    <w:rsid w:val="003B4F90"/>
    <w:rsid w:val="003C209E"/>
    <w:rsid w:val="003D243F"/>
    <w:rsid w:val="003D5C4F"/>
    <w:rsid w:val="003E49AE"/>
    <w:rsid w:val="004011F1"/>
    <w:rsid w:val="00413775"/>
    <w:rsid w:val="00413EB8"/>
    <w:rsid w:val="00420538"/>
    <w:rsid w:val="004252FE"/>
    <w:rsid w:val="00434799"/>
    <w:rsid w:val="004458FF"/>
    <w:rsid w:val="00446033"/>
    <w:rsid w:val="00453B53"/>
    <w:rsid w:val="00457024"/>
    <w:rsid w:val="004610DB"/>
    <w:rsid w:val="004738FB"/>
    <w:rsid w:val="004775AD"/>
    <w:rsid w:val="004854C6"/>
    <w:rsid w:val="004B64F9"/>
    <w:rsid w:val="004C3D96"/>
    <w:rsid w:val="004C5477"/>
    <w:rsid w:val="004C79CD"/>
    <w:rsid w:val="004E5F61"/>
    <w:rsid w:val="0050113B"/>
    <w:rsid w:val="00505015"/>
    <w:rsid w:val="005162E8"/>
    <w:rsid w:val="005213F7"/>
    <w:rsid w:val="00525F5F"/>
    <w:rsid w:val="00535BF9"/>
    <w:rsid w:val="005545C9"/>
    <w:rsid w:val="00556967"/>
    <w:rsid w:val="005569E3"/>
    <w:rsid w:val="00561B46"/>
    <w:rsid w:val="00562DBA"/>
    <w:rsid w:val="0058062D"/>
    <w:rsid w:val="0058299A"/>
    <w:rsid w:val="00592432"/>
    <w:rsid w:val="00593536"/>
    <w:rsid w:val="005A3592"/>
    <w:rsid w:val="005A4F16"/>
    <w:rsid w:val="005A72AE"/>
    <w:rsid w:val="005B0A60"/>
    <w:rsid w:val="005B39BE"/>
    <w:rsid w:val="005C768F"/>
    <w:rsid w:val="005E68E2"/>
    <w:rsid w:val="005F6B68"/>
    <w:rsid w:val="0060056A"/>
    <w:rsid w:val="00616025"/>
    <w:rsid w:val="00624BCB"/>
    <w:rsid w:val="00624E19"/>
    <w:rsid w:val="0063573B"/>
    <w:rsid w:val="00643F0D"/>
    <w:rsid w:val="00670CE7"/>
    <w:rsid w:val="0067773F"/>
    <w:rsid w:val="00687D72"/>
    <w:rsid w:val="00691A6F"/>
    <w:rsid w:val="00697F96"/>
    <w:rsid w:val="006B1A90"/>
    <w:rsid w:val="006B2EEF"/>
    <w:rsid w:val="006B61D6"/>
    <w:rsid w:val="006B68C4"/>
    <w:rsid w:val="006C21CD"/>
    <w:rsid w:val="006D4F38"/>
    <w:rsid w:val="006D7C7F"/>
    <w:rsid w:val="006D7EB2"/>
    <w:rsid w:val="006E5D1D"/>
    <w:rsid w:val="006F0302"/>
    <w:rsid w:val="00701811"/>
    <w:rsid w:val="007024C2"/>
    <w:rsid w:val="007063B0"/>
    <w:rsid w:val="00734AE0"/>
    <w:rsid w:val="00740DA1"/>
    <w:rsid w:val="0075105B"/>
    <w:rsid w:val="00753173"/>
    <w:rsid w:val="00757593"/>
    <w:rsid w:val="0076368B"/>
    <w:rsid w:val="00767168"/>
    <w:rsid w:val="00767E72"/>
    <w:rsid w:val="007821FE"/>
    <w:rsid w:val="0078282A"/>
    <w:rsid w:val="00784DEC"/>
    <w:rsid w:val="00785BC7"/>
    <w:rsid w:val="007956BF"/>
    <w:rsid w:val="00795BE4"/>
    <w:rsid w:val="007B6003"/>
    <w:rsid w:val="007C3229"/>
    <w:rsid w:val="007E11A1"/>
    <w:rsid w:val="007E5E59"/>
    <w:rsid w:val="007E7342"/>
    <w:rsid w:val="007F19F9"/>
    <w:rsid w:val="008013A9"/>
    <w:rsid w:val="0080467A"/>
    <w:rsid w:val="00827D62"/>
    <w:rsid w:val="00832ADF"/>
    <w:rsid w:val="008344D7"/>
    <w:rsid w:val="008465E3"/>
    <w:rsid w:val="0086541D"/>
    <w:rsid w:val="0086684B"/>
    <w:rsid w:val="00881D5F"/>
    <w:rsid w:val="00886B2C"/>
    <w:rsid w:val="0089296F"/>
    <w:rsid w:val="008A7F43"/>
    <w:rsid w:val="008B7691"/>
    <w:rsid w:val="008B7FAC"/>
    <w:rsid w:val="008D719D"/>
    <w:rsid w:val="00910C16"/>
    <w:rsid w:val="00915443"/>
    <w:rsid w:val="00923C30"/>
    <w:rsid w:val="009320EB"/>
    <w:rsid w:val="00935656"/>
    <w:rsid w:val="00943694"/>
    <w:rsid w:val="00950A31"/>
    <w:rsid w:val="0095114F"/>
    <w:rsid w:val="009604C5"/>
    <w:rsid w:val="00972F21"/>
    <w:rsid w:val="00997E60"/>
    <w:rsid w:val="009B3290"/>
    <w:rsid w:val="009B750A"/>
    <w:rsid w:val="009D4579"/>
    <w:rsid w:val="009E0BEC"/>
    <w:rsid w:val="009E2208"/>
    <w:rsid w:val="009E4E73"/>
    <w:rsid w:val="009F36B5"/>
    <w:rsid w:val="009F6D60"/>
    <w:rsid w:val="00A01FF0"/>
    <w:rsid w:val="00A13F54"/>
    <w:rsid w:val="00A20CF5"/>
    <w:rsid w:val="00A218E5"/>
    <w:rsid w:val="00A25986"/>
    <w:rsid w:val="00A35B66"/>
    <w:rsid w:val="00A5017B"/>
    <w:rsid w:val="00A726E5"/>
    <w:rsid w:val="00A75517"/>
    <w:rsid w:val="00A76144"/>
    <w:rsid w:val="00A91450"/>
    <w:rsid w:val="00AA3603"/>
    <w:rsid w:val="00AC3C8C"/>
    <w:rsid w:val="00AC580A"/>
    <w:rsid w:val="00AD23D1"/>
    <w:rsid w:val="00AD622A"/>
    <w:rsid w:val="00AE2B3C"/>
    <w:rsid w:val="00AE5D74"/>
    <w:rsid w:val="00AF0165"/>
    <w:rsid w:val="00AF1FB2"/>
    <w:rsid w:val="00B00BA6"/>
    <w:rsid w:val="00B07F80"/>
    <w:rsid w:val="00B21178"/>
    <w:rsid w:val="00B243E7"/>
    <w:rsid w:val="00B2759E"/>
    <w:rsid w:val="00B31E55"/>
    <w:rsid w:val="00B36871"/>
    <w:rsid w:val="00B44785"/>
    <w:rsid w:val="00B467C4"/>
    <w:rsid w:val="00B47908"/>
    <w:rsid w:val="00B50DE6"/>
    <w:rsid w:val="00B65274"/>
    <w:rsid w:val="00B655C5"/>
    <w:rsid w:val="00BB36D4"/>
    <w:rsid w:val="00BC51D1"/>
    <w:rsid w:val="00BC6985"/>
    <w:rsid w:val="00BF0030"/>
    <w:rsid w:val="00BF7105"/>
    <w:rsid w:val="00C1121B"/>
    <w:rsid w:val="00C1262B"/>
    <w:rsid w:val="00C14218"/>
    <w:rsid w:val="00C14C7E"/>
    <w:rsid w:val="00C30CA1"/>
    <w:rsid w:val="00C359C1"/>
    <w:rsid w:val="00C4368F"/>
    <w:rsid w:val="00C71A37"/>
    <w:rsid w:val="00C84F5A"/>
    <w:rsid w:val="00CA07C0"/>
    <w:rsid w:val="00CA2E2B"/>
    <w:rsid w:val="00CC20B4"/>
    <w:rsid w:val="00CC4546"/>
    <w:rsid w:val="00CC4D77"/>
    <w:rsid w:val="00CE3367"/>
    <w:rsid w:val="00CE7AEC"/>
    <w:rsid w:val="00CF7B46"/>
    <w:rsid w:val="00D021BF"/>
    <w:rsid w:val="00D27124"/>
    <w:rsid w:val="00D44530"/>
    <w:rsid w:val="00D46009"/>
    <w:rsid w:val="00D61034"/>
    <w:rsid w:val="00D77758"/>
    <w:rsid w:val="00D81268"/>
    <w:rsid w:val="00D838DA"/>
    <w:rsid w:val="00D97A6B"/>
    <w:rsid w:val="00DA5ACE"/>
    <w:rsid w:val="00DA60B1"/>
    <w:rsid w:val="00DB6C2C"/>
    <w:rsid w:val="00DC4D9C"/>
    <w:rsid w:val="00DD3A62"/>
    <w:rsid w:val="00DD4677"/>
    <w:rsid w:val="00DD7F6A"/>
    <w:rsid w:val="00DE22C7"/>
    <w:rsid w:val="00DF0449"/>
    <w:rsid w:val="00E07851"/>
    <w:rsid w:val="00E403F7"/>
    <w:rsid w:val="00E4101D"/>
    <w:rsid w:val="00E729AD"/>
    <w:rsid w:val="00E8064F"/>
    <w:rsid w:val="00E834DD"/>
    <w:rsid w:val="00E924FA"/>
    <w:rsid w:val="00EA65FC"/>
    <w:rsid w:val="00EC2303"/>
    <w:rsid w:val="00EC7403"/>
    <w:rsid w:val="00EE547A"/>
    <w:rsid w:val="00EF185B"/>
    <w:rsid w:val="00EF1EB0"/>
    <w:rsid w:val="00EF2CF7"/>
    <w:rsid w:val="00EF30F1"/>
    <w:rsid w:val="00F02488"/>
    <w:rsid w:val="00F03323"/>
    <w:rsid w:val="00F122C1"/>
    <w:rsid w:val="00F31AF9"/>
    <w:rsid w:val="00F3446B"/>
    <w:rsid w:val="00F5350D"/>
    <w:rsid w:val="00F56010"/>
    <w:rsid w:val="00F56937"/>
    <w:rsid w:val="00F67FF0"/>
    <w:rsid w:val="00F7596A"/>
    <w:rsid w:val="00FB4FDB"/>
    <w:rsid w:val="00FC305D"/>
    <w:rsid w:val="00FC5C1F"/>
    <w:rsid w:val="00FC78B8"/>
    <w:rsid w:val="00FD383F"/>
    <w:rsid w:val="00FD5347"/>
    <w:rsid w:val="00FD59EE"/>
    <w:rsid w:val="00FD750F"/>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5D60-F92B-47F9-8A62-EEDEE26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3955</Words>
  <Characters>22550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3</cp:revision>
  <dcterms:created xsi:type="dcterms:W3CDTF">2022-08-22T18:37:00Z</dcterms:created>
  <dcterms:modified xsi:type="dcterms:W3CDTF">2022-12-04T21:18:00Z</dcterms:modified>
</cp:coreProperties>
</file>