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661AAD8E" w14:textId="1F950956" w:rsidR="00565768" w:rsidRDefault="00B44785" w:rsidP="00565768">
      <w:pPr>
        <w:spacing w:after="0"/>
        <w:jc w:val="center"/>
        <w:rPr>
          <w:rFonts w:ascii="Arial Narrow" w:hAnsi="Arial Narrow"/>
          <w:b/>
          <w:bCs/>
          <w:lang w:val="es-MX"/>
        </w:rPr>
      </w:pPr>
      <w:r>
        <w:rPr>
          <w:rFonts w:ascii="Arial Narrow" w:hAnsi="Arial Narrow"/>
          <w:b/>
          <w:bCs/>
          <w:lang w:val="es-MX"/>
        </w:rPr>
        <w:t xml:space="preserve">SESIÓN </w:t>
      </w:r>
      <w:r w:rsidR="007D7407">
        <w:rPr>
          <w:rFonts w:ascii="Arial Narrow" w:hAnsi="Arial Narrow"/>
          <w:b/>
          <w:bCs/>
          <w:lang w:val="es-MX"/>
        </w:rPr>
        <w:t>EXTRA</w:t>
      </w:r>
      <w:r w:rsidR="000C49E0">
        <w:rPr>
          <w:rFonts w:ascii="Arial Narrow" w:hAnsi="Arial Narrow"/>
          <w:b/>
          <w:bCs/>
          <w:lang w:val="es-MX"/>
        </w:rPr>
        <w:t xml:space="preserve">ORDINARIA No. </w:t>
      </w:r>
      <w:r w:rsidR="00D52AF9">
        <w:rPr>
          <w:rFonts w:ascii="Arial Narrow" w:hAnsi="Arial Narrow"/>
          <w:b/>
          <w:bCs/>
          <w:lang w:val="es-MX"/>
        </w:rPr>
        <w:t>02 DEL</w:t>
      </w:r>
      <w:r w:rsidR="009E0BEC">
        <w:rPr>
          <w:rFonts w:ascii="Arial Narrow" w:hAnsi="Arial Narrow"/>
          <w:b/>
          <w:bCs/>
          <w:lang w:val="es-MX"/>
        </w:rPr>
        <w:t xml:space="preserve"> </w:t>
      </w:r>
      <w:r w:rsidR="00D52AF9">
        <w:rPr>
          <w:rFonts w:ascii="Arial Narrow" w:hAnsi="Arial Narrow"/>
          <w:b/>
          <w:bCs/>
          <w:lang w:val="es-MX"/>
        </w:rPr>
        <w:t>22</w:t>
      </w:r>
      <w:r w:rsidR="00E66BFB">
        <w:rPr>
          <w:rFonts w:ascii="Arial Narrow" w:hAnsi="Arial Narrow"/>
          <w:b/>
          <w:bCs/>
          <w:lang w:val="es-MX"/>
        </w:rPr>
        <w:t xml:space="preserve"> DE </w:t>
      </w:r>
      <w:r w:rsidR="00D52AF9">
        <w:rPr>
          <w:rFonts w:ascii="Arial Narrow" w:hAnsi="Arial Narrow"/>
          <w:b/>
          <w:bCs/>
          <w:lang w:val="es-MX"/>
        </w:rPr>
        <w:t>JULIO</w:t>
      </w:r>
      <w:r w:rsidR="001C34EF">
        <w:rPr>
          <w:rFonts w:ascii="Arial Narrow" w:hAnsi="Arial Narrow"/>
          <w:b/>
          <w:bCs/>
          <w:lang w:val="es-MX"/>
        </w:rPr>
        <w:t xml:space="preserve"> </w:t>
      </w:r>
      <w:r w:rsidR="009E0BEC">
        <w:rPr>
          <w:rFonts w:ascii="Arial Narrow" w:hAnsi="Arial Narrow"/>
          <w:b/>
          <w:bCs/>
          <w:lang w:val="es-MX"/>
        </w:rPr>
        <w:t>DE 2022</w:t>
      </w:r>
    </w:p>
    <w:p w14:paraId="26F31E30" w14:textId="5AE93395" w:rsidR="00096265" w:rsidRDefault="00D52AF9" w:rsidP="00565768">
      <w:pPr>
        <w:spacing w:after="0"/>
        <w:jc w:val="center"/>
        <w:rPr>
          <w:rFonts w:ascii="Arial Narrow" w:hAnsi="Arial Narrow"/>
          <w:b/>
          <w:bCs/>
        </w:rPr>
      </w:pPr>
      <w:r>
        <w:rPr>
          <w:rFonts w:ascii="Arial Narrow" w:hAnsi="Arial Narrow"/>
          <w:b/>
          <w:bCs/>
        </w:rPr>
        <w:t>AMC-ACTA-000432</w:t>
      </w:r>
      <w:r w:rsidR="00565768" w:rsidRPr="00565768">
        <w:rPr>
          <w:rFonts w:ascii="Arial Narrow" w:hAnsi="Arial Narrow"/>
          <w:b/>
          <w:bCs/>
        </w:rPr>
        <w:t>-2022</w:t>
      </w:r>
    </w:p>
    <w:p w14:paraId="790B02A2" w14:textId="77777777" w:rsidR="00565768" w:rsidRPr="00565768" w:rsidRDefault="00565768" w:rsidP="00565768">
      <w:pPr>
        <w:spacing w:after="0"/>
        <w:jc w:val="center"/>
        <w:rPr>
          <w:rFonts w:ascii="Arial Narrow" w:hAnsi="Arial Narrow"/>
          <w:b/>
          <w:bCs/>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6D3686FE" w:rsidR="00A13F54" w:rsidRDefault="00D46009" w:rsidP="0075105B">
      <w:pPr>
        <w:spacing w:after="0"/>
        <w:jc w:val="both"/>
        <w:rPr>
          <w:rFonts w:ascii="Arial Narrow" w:hAnsi="Arial Narrow"/>
        </w:rPr>
      </w:pPr>
      <w:r>
        <w:rPr>
          <w:rFonts w:ascii="Arial Narrow" w:hAnsi="Arial Narrow"/>
        </w:rPr>
        <w:t xml:space="preserve">En sesión </w:t>
      </w:r>
      <w:r w:rsidR="007D7407">
        <w:rPr>
          <w:rFonts w:ascii="Arial Narrow" w:hAnsi="Arial Narrow"/>
        </w:rPr>
        <w:t>extra</w:t>
      </w:r>
      <w:r>
        <w:rPr>
          <w:rFonts w:ascii="Arial Narrow" w:hAnsi="Arial Narrow"/>
        </w:rPr>
        <w:t>ordinari</w:t>
      </w:r>
      <w:r w:rsidR="00D52AF9">
        <w:rPr>
          <w:rFonts w:ascii="Arial Narrow" w:hAnsi="Arial Narrow"/>
        </w:rPr>
        <w:t>a No.02</w:t>
      </w:r>
      <w:r w:rsidR="007D7407">
        <w:rPr>
          <w:rFonts w:ascii="Arial Narrow" w:hAnsi="Arial Narrow"/>
        </w:rPr>
        <w:t xml:space="preserve"> </w:t>
      </w:r>
      <w:r w:rsidR="00DA5ACE">
        <w:rPr>
          <w:rFonts w:ascii="Arial Narrow" w:hAnsi="Arial Narrow"/>
        </w:rPr>
        <w:t xml:space="preserve">del </w:t>
      </w:r>
      <w:r w:rsidR="00D52AF9">
        <w:rPr>
          <w:rFonts w:ascii="Arial Narrow" w:hAnsi="Arial Narrow"/>
        </w:rPr>
        <w:t xml:space="preserve">22 de julio </w:t>
      </w:r>
      <w:r w:rsidR="001C34EF">
        <w:rPr>
          <w:rFonts w:ascii="Arial Narrow" w:hAnsi="Arial Narrow"/>
        </w:rPr>
        <w:t xml:space="preserve">de </w:t>
      </w:r>
      <w:r w:rsidR="001A4997">
        <w:rPr>
          <w:rFonts w:ascii="Arial Narrow" w:hAnsi="Arial Narrow"/>
        </w:rPr>
        <w:t>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2E4D22" w14:paraId="3C730E32" w14:textId="77777777" w:rsidTr="0069229A">
        <w:tc>
          <w:tcPr>
            <w:tcW w:w="3397" w:type="dxa"/>
          </w:tcPr>
          <w:p w14:paraId="4842977F" w14:textId="61AE3CE1" w:rsidR="002E4D22" w:rsidRPr="007D7407" w:rsidRDefault="007D7407" w:rsidP="007D7407">
            <w:pPr>
              <w:jc w:val="both"/>
              <w:rPr>
                <w:rFonts w:ascii="Arial Narrow" w:hAnsi="Arial Narrow"/>
              </w:rPr>
            </w:pPr>
            <w:r>
              <w:rPr>
                <w:rFonts w:ascii="Arial Narrow" w:hAnsi="Arial Narrow"/>
              </w:rPr>
              <w:t>1.</w:t>
            </w:r>
            <w:r w:rsidRPr="007D7407">
              <w:rPr>
                <w:rFonts w:ascii="Arial Narrow" w:hAnsi="Arial Narrow"/>
              </w:rPr>
              <w:t>ESTUDIO VIABILIDAD ACCIÓN DE REPETICIÓN</w:t>
            </w:r>
          </w:p>
          <w:p w14:paraId="019768FF" w14:textId="77777777" w:rsidR="00D52AF9" w:rsidRDefault="00D52AF9" w:rsidP="007D7407">
            <w:pPr>
              <w:jc w:val="both"/>
              <w:rPr>
                <w:rFonts w:ascii="Arial Narrow" w:hAnsi="Arial Narrow"/>
              </w:rPr>
            </w:pPr>
            <w:r w:rsidRPr="00D52AF9">
              <w:rPr>
                <w:rFonts w:ascii="Arial Narrow" w:hAnsi="Arial Narrow"/>
              </w:rPr>
              <w:t xml:space="preserve">ACCIONANTE: RICARDO TAPIAS MORALES Y OTROS </w:t>
            </w:r>
          </w:p>
          <w:p w14:paraId="2914C9CF" w14:textId="77777777" w:rsidR="00D52AF9" w:rsidRDefault="00D52AF9" w:rsidP="007D7407">
            <w:pPr>
              <w:jc w:val="both"/>
              <w:rPr>
                <w:rFonts w:ascii="Arial Narrow" w:hAnsi="Arial Narrow"/>
              </w:rPr>
            </w:pPr>
            <w:r w:rsidRPr="00D52AF9">
              <w:rPr>
                <w:rFonts w:ascii="Arial Narrow" w:hAnsi="Arial Narrow"/>
              </w:rPr>
              <w:t xml:space="preserve">ACCIONADO: DISTRITO DE CARTAGENA DE INDIAS </w:t>
            </w:r>
          </w:p>
          <w:p w14:paraId="627F5895" w14:textId="1D8EC668" w:rsidR="007D7407" w:rsidRDefault="00D52AF9" w:rsidP="007D7407">
            <w:pPr>
              <w:jc w:val="both"/>
              <w:rPr>
                <w:rFonts w:ascii="Arial Narrow" w:hAnsi="Arial Narrow"/>
              </w:rPr>
            </w:pPr>
            <w:r w:rsidRPr="00D52AF9">
              <w:rPr>
                <w:rFonts w:ascii="Arial Narrow" w:hAnsi="Arial Narrow"/>
              </w:rPr>
              <w:t>TIPO DE ACCIÓN: ACCIÓN DE GRUPO</w:t>
            </w:r>
          </w:p>
          <w:p w14:paraId="095E4875" w14:textId="77777777" w:rsidR="00D52AF9" w:rsidRPr="007D7407" w:rsidRDefault="00D52AF9" w:rsidP="007D7407">
            <w:pPr>
              <w:jc w:val="both"/>
              <w:rPr>
                <w:rFonts w:ascii="Arial Narrow" w:hAnsi="Arial Narrow"/>
              </w:rPr>
            </w:pPr>
          </w:p>
          <w:p w14:paraId="7DBDD15D" w14:textId="018AE367" w:rsidR="007D7407" w:rsidRPr="007D7407" w:rsidRDefault="007D7407" w:rsidP="007D7407">
            <w:pPr>
              <w:ind w:left="360"/>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6057D" w14:textId="77777777" w:rsidR="002E4D22" w:rsidRPr="00AB0929" w:rsidRDefault="002E4D22" w:rsidP="002E4D22">
            <w:pPr>
              <w:jc w:val="both"/>
              <w:rPr>
                <w:rFonts w:ascii="Arial Narrow" w:hAnsi="Arial Narrow" w:cstheme="majorHAnsi"/>
                <w:b/>
                <w:bCs/>
                <w:highlight w:val="lightGray"/>
              </w:rPr>
            </w:pPr>
          </w:p>
          <w:p w14:paraId="2E66608F" w14:textId="77777777" w:rsidR="007D7407" w:rsidRDefault="00D52AF9" w:rsidP="00D52AF9">
            <w:pPr>
              <w:jc w:val="both"/>
              <w:rPr>
                <w:rFonts w:ascii="Arial Narrow" w:hAnsi="Arial Narrow"/>
                <w:b/>
              </w:rPr>
            </w:pPr>
            <w:r w:rsidRPr="00D52AF9">
              <w:rPr>
                <w:rFonts w:ascii="Arial Narrow" w:hAnsi="Arial Narrow"/>
                <w:b/>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7615C6A8" w14:textId="29B8B78D" w:rsidR="00D52AF9" w:rsidRPr="00AB0929" w:rsidRDefault="00D52AF9" w:rsidP="00D52AF9">
            <w:pPr>
              <w:jc w:val="both"/>
              <w:rPr>
                <w:rFonts w:ascii="Arial Narrow" w:hAnsi="Arial Narrow"/>
                <w:b/>
              </w:rPr>
            </w:pPr>
          </w:p>
        </w:tc>
      </w:tr>
      <w:tr w:rsidR="00AB0929" w14:paraId="648F8A61" w14:textId="77777777" w:rsidTr="00F73B0C">
        <w:tc>
          <w:tcPr>
            <w:tcW w:w="3397" w:type="dxa"/>
          </w:tcPr>
          <w:p w14:paraId="5F113D4C" w14:textId="2FB19422" w:rsidR="007D7407" w:rsidRDefault="00AB0929" w:rsidP="007D7407">
            <w:pPr>
              <w:jc w:val="both"/>
              <w:rPr>
                <w:rFonts w:ascii="Arial Narrow" w:hAnsi="Arial Narrow"/>
              </w:rPr>
            </w:pPr>
            <w:r>
              <w:rPr>
                <w:rFonts w:ascii="Arial Narrow" w:hAnsi="Arial Narrow"/>
              </w:rPr>
              <w:t xml:space="preserve">2. </w:t>
            </w:r>
            <w:r w:rsidR="007D7407" w:rsidRPr="007D7407">
              <w:rPr>
                <w:rFonts w:ascii="Arial Narrow" w:hAnsi="Arial Narrow"/>
              </w:rPr>
              <w:t>ESTUDIO VIABILIDAD ACCIÓN DE REPETICIÓN</w:t>
            </w:r>
          </w:p>
          <w:p w14:paraId="1DBCA68D" w14:textId="77777777" w:rsidR="00D52AF9" w:rsidRDefault="00D52AF9" w:rsidP="00D52AF9">
            <w:pPr>
              <w:jc w:val="both"/>
              <w:rPr>
                <w:rFonts w:ascii="Arial Narrow" w:hAnsi="Arial Narrow"/>
              </w:rPr>
            </w:pPr>
            <w:r w:rsidRPr="00D52AF9">
              <w:rPr>
                <w:rFonts w:ascii="Arial Narrow" w:hAnsi="Arial Narrow"/>
              </w:rPr>
              <w:t xml:space="preserve">ACCIONANTE: JULIAN JAVIER ARRIETA </w:t>
            </w:r>
          </w:p>
          <w:p w14:paraId="2F98CBBC" w14:textId="77777777" w:rsidR="00D52AF9" w:rsidRDefault="00D52AF9" w:rsidP="00D52AF9">
            <w:pPr>
              <w:jc w:val="both"/>
              <w:rPr>
                <w:rFonts w:ascii="Arial Narrow" w:hAnsi="Arial Narrow"/>
              </w:rPr>
            </w:pPr>
            <w:r w:rsidRPr="00D52AF9">
              <w:rPr>
                <w:rFonts w:ascii="Arial Narrow" w:hAnsi="Arial Narrow"/>
              </w:rPr>
              <w:t xml:space="preserve">ACCIONADO: DISTRITO DE CARTAGENA DE INDIAS </w:t>
            </w:r>
          </w:p>
          <w:p w14:paraId="24F4750C" w14:textId="234BD78C" w:rsidR="00AB0929" w:rsidRDefault="00D52AF9" w:rsidP="00D52AF9">
            <w:pPr>
              <w:jc w:val="both"/>
              <w:rPr>
                <w:rFonts w:ascii="Arial Narrow" w:hAnsi="Arial Narrow"/>
              </w:rPr>
            </w:pPr>
            <w:r w:rsidRPr="00D52AF9">
              <w:rPr>
                <w:rFonts w:ascii="Arial Narrow" w:hAnsi="Arial Narrow"/>
              </w:rPr>
              <w:t>MEDIO DE CONTROL: NULIDAD Y RESTABLECIMIENTO DEL DERECHO</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3D227C" w14:textId="77777777" w:rsidR="00AB0929" w:rsidRPr="00AB0929" w:rsidRDefault="00AB0929" w:rsidP="00AB0929">
            <w:pPr>
              <w:jc w:val="both"/>
              <w:rPr>
                <w:rFonts w:ascii="Arial Narrow" w:hAnsi="Arial Narrow" w:cstheme="majorHAnsi"/>
                <w:b/>
                <w:bCs/>
                <w:highlight w:val="lightGray"/>
              </w:rPr>
            </w:pPr>
          </w:p>
          <w:p w14:paraId="5E40AAF0" w14:textId="77777777" w:rsidR="007D7407" w:rsidRDefault="00D52AF9" w:rsidP="00D52AF9">
            <w:pPr>
              <w:jc w:val="both"/>
              <w:rPr>
                <w:rFonts w:ascii="Arial Narrow" w:hAnsi="Arial Narrow"/>
                <w:b/>
                <w:highlight w:val="lightGray"/>
              </w:rPr>
            </w:pPr>
            <w:r w:rsidRPr="00D52AF9">
              <w:rPr>
                <w:rFonts w:ascii="Arial Narrow" w:hAnsi="Arial Narrow"/>
                <w:b/>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w:t>
            </w:r>
            <w:r>
              <w:rPr>
                <w:rFonts w:ascii="Arial Narrow" w:hAnsi="Arial Narrow"/>
                <w:b/>
                <w:highlight w:val="lightGray"/>
              </w:rPr>
              <w:t xml:space="preserve"> </w:t>
            </w:r>
            <w:r w:rsidRPr="00D52AF9">
              <w:rPr>
                <w:rFonts w:ascii="Arial Narrow" w:hAnsi="Arial Narrow"/>
                <w:b/>
                <w:highlight w:val="lightGray"/>
              </w:rPr>
              <w:t xml:space="preserve">amparo del Decreto ley 01 </w:t>
            </w:r>
            <w:r w:rsidRPr="00D52AF9">
              <w:rPr>
                <w:rFonts w:ascii="Arial Narrow" w:hAnsi="Arial Narrow"/>
                <w:b/>
                <w:highlight w:val="lightGray"/>
              </w:rPr>
              <w:lastRenderedPageBreak/>
              <w:t>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513B21E1" w14:textId="51C71A16" w:rsidR="00D52AF9" w:rsidRPr="00AB0929" w:rsidRDefault="00D52AF9" w:rsidP="00D52AF9">
            <w:pPr>
              <w:jc w:val="both"/>
              <w:rPr>
                <w:rFonts w:ascii="Arial Narrow" w:hAnsi="Arial Narrow"/>
                <w:b/>
                <w:highlight w:val="lightGray"/>
              </w:rPr>
            </w:pPr>
          </w:p>
        </w:tc>
      </w:tr>
      <w:tr w:rsidR="00AB0929" w14:paraId="2FA91936" w14:textId="77777777" w:rsidTr="00645A51">
        <w:tc>
          <w:tcPr>
            <w:tcW w:w="3397" w:type="dxa"/>
          </w:tcPr>
          <w:p w14:paraId="18F9ACC5" w14:textId="20E757F4" w:rsidR="00AB0929" w:rsidRDefault="00AB0929" w:rsidP="00AB0929">
            <w:pPr>
              <w:jc w:val="both"/>
              <w:rPr>
                <w:rFonts w:ascii="Arial Narrow" w:hAnsi="Arial Narrow"/>
              </w:rPr>
            </w:pPr>
            <w:r>
              <w:rPr>
                <w:rFonts w:ascii="Arial Narrow" w:hAnsi="Arial Narrow"/>
              </w:rPr>
              <w:lastRenderedPageBreak/>
              <w:t xml:space="preserve">3. </w:t>
            </w:r>
            <w:r w:rsidR="007D7407" w:rsidRPr="007D7407">
              <w:rPr>
                <w:rFonts w:ascii="Arial Narrow" w:hAnsi="Arial Narrow"/>
              </w:rPr>
              <w:t>ESTUDIO VIABILIDAD ACCIÓN DE REPETICIÓN</w:t>
            </w:r>
          </w:p>
          <w:p w14:paraId="57D31DB7" w14:textId="77777777" w:rsidR="00D52AF9" w:rsidRDefault="00D52AF9" w:rsidP="00AB0929">
            <w:pPr>
              <w:jc w:val="both"/>
              <w:rPr>
                <w:rFonts w:ascii="Arial Narrow" w:hAnsi="Arial Narrow"/>
              </w:rPr>
            </w:pPr>
            <w:r w:rsidRPr="00D52AF9">
              <w:rPr>
                <w:rFonts w:ascii="Arial Narrow" w:hAnsi="Arial Narrow"/>
              </w:rPr>
              <w:t xml:space="preserve">ACCIONANTE: CHARLES CESAR FOX ROMAN </w:t>
            </w:r>
          </w:p>
          <w:p w14:paraId="6654F974" w14:textId="77777777" w:rsidR="00D52AF9" w:rsidRDefault="00D52AF9" w:rsidP="00AB0929">
            <w:pPr>
              <w:jc w:val="both"/>
              <w:rPr>
                <w:rFonts w:ascii="Arial Narrow" w:hAnsi="Arial Narrow"/>
              </w:rPr>
            </w:pPr>
            <w:r w:rsidRPr="00D52AF9">
              <w:rPr>
                <w:rFonts w:ascii="Arial Narrow" w:hAnsi="Arial Narrow"/>
              </w:rPr>
              <w:t xml:space="preserve">ACCIONADO: DISTRITO DE CARTAGENA DE INDIAS </w:t>
            </w:r>
          </w:p>
          <w:p w14:paraId="5762F1BD" w14:textId="5927C8F3" w:rsidR="00AB0929" w:rsidRDefault="00D52AF9" w:rsidP="00AB0929">
            <w:pPr>
              <w:jc w:val="both"/>
              <w:rPr>
                <w:rFonts w:ascii="Arial Narrow" w:hAnsi="Arial Narrow"/>
              </w:rPr>
            </w:pPr>
            <w:r w:rsidRPr="00D52AF9">
              <w:rPr>
                <w:rFonts w:ascii="Arial Narrow" w:hAnsi="Arial Narrow"/>
              </w:rPr>
              <w:t>TIPO DE ACCIÓN: ACCIÓN DE TUTELA (01/11/2018)</w:t>
            </w:r>
          </w:p>
          <w:p w14:paraId="71BC9CAD" w14:textId="22C983F9" w:rsidR="00AB0929"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73058" w14:textId="77777777" w:rsidR="00AB0929" w:rsidRPr="00AB0929" w:rsidRDefault="00AB0929" w:rsidP="00AB0929">
            <w:pPr>
              <w:jc w:val="both"/>
              <w:rPr>
                <w:rFonts w:ascii="Arial Narrow" w:hAnsi="Arial Narrow" w:cstheme="majorHAnsi"/>
                <w:b/>
                <w:bCs/>
                <w:highlight w:val="lightGray"/>
              </w:rPr>
            </w:pPr>
          </w:p>
          <w:p w14:paraId="1A16F88E" w14:textId="77777777" w:rsidR="007D7407" w:rsidRDefault="00D52AF9" w:rsidP="00D52AF9">
            <w:pPr>
              <w:jc w:val="both"/>
              <w:rPr>
                <w:rFonts w:ascii="Arial Narrow" w:hAnsi="Arial Narrow"/>
                <w:b/>
                <w:highlight w:val="lightGray"/>
              </w:rPr>
            </w:pPr>
            <w:r w:rsidRPr="00D52AF9">
              <w:rPr>
                <w:rFonts w:ascii="Arial Narrow" w:hAnsi="Arial Narrow"/>
                <w:b/>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w:t>
            </w:r>
            <w:r>
              <w:rPr>
                <w:rFonts w:ascii="Arial Narrow" w:hAnsi="Arial Narrow"/>
                <w:b/>
                <w:highlight w:val="lightGray"/>
              </w:rPr>
              <w:t xml:space="preserve"> </w:t>
            </w:r>
            <w:r w:rsidRPr="00D52AF9">
              <w:rPr>
                <w:rFonts w:ascii="Arial Narrow" w:hAnsi="Arial Narrow"/>
                <w:b/>
                <w:highlight w:val="lightGray"/>
              </w:rPr>
              <w:t>la ejecutoria de la sentencia y 2 años después de la ejecutoria del auto aprobatorio de la conciliación y/o transacción; lo anterior fundamentado en que ha operado el fenómeno de caducidad de la acción.</w:t>
            </w:r>
          </w:p>
          <w:p w14:paraId="6BD39933" w14:textId="023DDB69" w:rsidR="00D52AF9" w:rsidRPr="00AB0929" w:rsidRDefault="00D52AF9" w:rsidP="00D52AF9">
            <w:pPr>
              <w:jc w:val="both"/>
              <w:rPr>
                <w:rFonts w:ascii="Arial Narrow" w:hAnsi="Arial Narrow"/>
                <w:b/>
                <w:highlight w:val="lightGray"/>
              </w:rPr>
            </w:pPr>
          </w:p>
        </w:tc>
      </w:tr>
      <w:tr w:rsidR="00AB0929" w14:paraId="780848B0" w14:textId="77777777" w:rsidTr="00860C9D">
        <w:tc>
          <w:tcPr>
            <w:tcW w:w="3397" w:type="dxa"/>
          </w:tcPr>
          <w:p w14:paraId="2292CD2A" w14:textId="7091B6BE" w:rsidR="007D7407" w:rsidRDefault="00AB0929" w:rsidP="007D7407">
            <w:pPr>
              <w:jc w:val="both"/>
              <w:rPr>
                <w:rFonts w:ascii="Arial Narrow" w:hAnsi="Arial Narrow"/>
              </w:rPr>
            </w:pPr>
            <w:r w:rsidRPr="00DD7035">
              <w:rPr>
                <w:rFonts w:ascii="Arial Narrow" w:hAnsi="Arial Narrow"/>
              </w:rPr>
              <w:t xml:space="preserve">4. </w:t>
            </w:r>
            <w:r w:rsidR="007D7407" w:rsidRPr="007D7407">
              <w:rPr>
                <w:rFonts w:ascii="Arial Narrow" w:hAnsi="Arial Narrow"/>
              </w:rPr>
              <w:t>ESTUDIO VIABILIDAD ACCIÓN DE REPETICIÓN</w:t>
            </w:r>
          </w:p>
          <w:p w14:paraId="73739634" w14:textId="77777777" w:rsidR="00D52AF9" w:rsidRDefault="00D52AF9" w:rsidP="007D7407">
            <w:pPr>
              <w:jc w:val="both"/>
              <w:rPr>
                <w:rFonts w:ascii="Arial Narrow" w:hAnsi="Arial Narrow"/>
              </w:rPr>
            </w:pPr>
            <w:r w:rsidRPr="00D52AF9">
              <w:rPr>
                <w:rFonts w:ascii="Arial Narrow" w:hAnsi="Arial Narrow"/>
              </w:rPr>
              <w:t xml:space="preserve">ACCIONANTE: DEFENSORIA DEL PUEBLO </w:t>
            </w:r>
          </w:p>
          <w:p w14:paraId="6DD188F1" w14:textId="77777777" w:rsidR="00D52AF9" w:rsidRDefault="00D52AF9" w:rsidP="007D7407">
            <w:pPr>
              <w:jc w:val="both"/>
              <w:rPr>
                <w:rFonts w:ascii="Arial Narrow" w:hAnsi="Arial Narrow"/>
              </w:rPr>
            </w:pPr>
            <w:r w:rsidRPr="00D52AF9">
              <w:rPr>
                <w:rFonts w:ascii="Arial Narrow" w:hAnsi="Arial Narrow"/>
              </w:rPr>
              <w:t xml:space="preserve">ACCIONADO: DISTRITO DE CARTAGENA DE INDIAS – MUNICIPIO DE TURBACO </w:t>
            </w:r>
          </w:p>
          <w:p w14:paraId="28803758" w14:textId="77777777" w:rsidR="00D52AF9" w:rsidRDefault="00D52AF9" w:rsidP="007D7407">
            <w:pPr>
              <w:jc w:val="both"/>
              <w:rPr>
                <w:rFonts w:ascii="Arial Narrow" w:hAnsi="Arial Narrow"/>
              </w:rPr>
            </w:pPr>
            <w:r w:rsidRPr="00D52AF9">
              <w:rPr>
                <w:rFonts w:ascii="Arial Narrow" w:hAnsi="Arial Narrow"/>
              </w:rPr>
              <w:t xml:space="preserve">BENEFICIARIOS: GLORIA PADILLA- NACIRA OROZCO- DEYDI ZAMBRANO- GLADYS ROJASYANETH GREYEB- LUIS CASTILLO- NACIRY BELTRAN </w:t>
            </w:r>
          </w:p>
          <w:p w14:paraId="082860EF" w14:textId="1A7F80E3" w:rsidR="007D7407" w:rsidRPr="00DD7035" w:rsidRDefault="00D52AF9" w:rsidP="007D7407">
            <w:pPr>
              <w:jc w:val="both"/>
              <w:rPr>
                <w:rFonts w:ascii="Arial Narrow" w:hAnsi="Arial Narrow"/>
              </w:rPr>
            </w:pPr>
            <w:r w:rsidRPr="00D52AF9">
              <w:rPr>
                <w:rFonts w:ascii="Arial Narrow" w:hAnsi="Arial Narrow"/>
              </w:rPr>
              <w:t>TIPO DE ACCIÓN: ACCION DE TUTELA</w:t>
            </w:r>
          </w:p>
          <w:p w14:paraId="128A9069" w14:textId="412B4D47" w:rsidR="00AB0929" w:rsidRPr="00DD7035" w:rsidRDefault="00AB0929" w:rsidP="00AB092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CB866B" w14:textId="51865C12" w:rsidR="00AB0929" w:rsidRDefault="00AB0929" w:rsidP="007D7407">
            <w:pPr>
              <w:jc w:val="both"/>
              <w:rPr>
                <w:rFonts w:ascii="Arial Narrow" w:hAnsi="Arial Narrow" w:cstheme="majorHAnsi"/>
                <w:b/>
                <w:bCs/>
                <w:highlight w:val="lightGray"/>
              </w:rPr>
            </w:pPr>
          </w:p>
          <w:p w14:paraId="50D5010B" w14:textId="121CE330" w:rsidR="00D52AF9" w:rsidRDefault="00D52AF9" w:rsidP="007D7407">
            <w:pPr>
              <w:jc w:val="both"/>
              <w:rPr>
                <w:rFonts w:ascii="Arial Narrow" w:hAnsi="Arial Narrow" w:cs="Arial"/>
                <w:b/>
                <w:bCs/>
                <w:iCs/>
                <w:highlight w:val="lightGray"/>
              </w:rPr>
            </w:pPr>
            <w:r w:rsidRPr="00D52AF9">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w:t>
            </w:r>
            <w:r w:rsidRPr="00D52AF9">
              <w:rPr>
                <w:rFonts w:ascii="Arial Narrow" w:hAnsi="Arial Narrow" w:cs="Arial"/>
                <w:b/>
                <w:bCs/>
                <w:iCs/>
                <w:highlight w:val="lightGray"/>
              </w:rPr>
              <w:lastRenderedPageBreak/>
              <w:t>y 10 meses (ley 1437 de 2011) o 18 meses (Decreto ley 01 de 1984), siguientes a</w:t>
            </w:r>
            <w:r>
              <w:rPr>
                <w:rFonts w:ascii="Arial Narrow" w:hAnsi="Arial Narrow" w:cs="Arial"/>
                <w:b/>
                <w:bCs/>
                <w:iCs/>
                <w:highlight w:val="lightGray"/>
              </w:rPr>
              <w:t xml:space="preserve"> </w:t>
            </w:r>
            <w:r w:rsidRPr="00D52AF9">
              <w:rPr>
                <w:rFonts w:ascii="Arial Narrow" w:hAnsi="Arial Narrow" w:cs="Arial"/>
                <w:b/>
                <w:bCs/>
                <w:iCs/>
                <w:highlight w:val="lightGray"/>
              </w:rPr>
              <w:t>la ejecutoria de la sentencia y 2 años después de la ejecutoria del auto aprobatorio de la conciliación y/o transacción; lo anterior fundamentado en que ha operado el fenómeno de caducidad de la acción.</w:t>
            </w:r>
          </w:p>
          <w:p w14:paraId="68D2BF78" w14:textId="16AA3BF9" w:rsidR="007D7407" w:rsidRPr="00AB0929" w:rsidRDefault="007D7407" w:rsidP="007D7407">
            <w:pPr>
              <w:jc w:val="both"/>
              <w:rPr>
                <w:rFonts w:ascii="Arial Narrow" w:hAnsi="Arial Narrow" w:cs="Arial"/>
                <w:b/>
                <w:bCs/>
                <w:iCs/>
                <w:highlight w:val="lightGray"/>
              </w:rPr>
            </w:pPr>
          </w:p>
        </w:tc>
      </w:tr>
      <w:tr w:rsidR="00AB0929" w14:paraId="611D288E" w14:textId="77777777" w:rsidTr="0069229A">
        <w:tc>
          <w:tcPr>
            <w:tcW w:w="3397" w:type="dxa"/>
          </w:tcPr>
          <w:p w14:paraId="4149331D" w14:textId="6B66204A" w:rsidR="007D7407" w:rsidRPr="00DD7035" w:rsidRDefault="00AB0929" w:rsidP="007D7407">
            <w:pPr>
              <w:jc w:val="both"/>
              <w:rPr>
                <w:rFonts w:ascii="Arial Narrow" w:hAnsi="Arial Narrow"/>
              </w:rPr>
            </w:pPr>
            <w:r w:rsidRPr="00DD7035">
              <w:rPr>
                <w:rFonts w:ascii="Arial Narrow" w:hAnsi="Arial Narrow"/>
              </w:rPr>
              <w:lastRenderedPageBreak/>
              <w:t xml:space="preserve">5. </w:t>
            </w:r>
            <w:r w:rsidR="007D7407" w:rsidRPr="007D7407">
              <w:rPr>
                <w:rFonts w:ascii="Arial Narrow" w:hAnsi="Arial Narrow"/>
              </w:rPr>
              <w:t>ESTUDIO VIABILIDAD ACCIÓN DE REPETICIÓN</w:t>
            </w:r>
          </w:p>
          <w:p w14:paraId="7F8CF1A6" w14:textId="77777777" w:rsidR="00D52AF9" w:rsidRDefault="00D52AF9" w:rsidP="00AB0929">
            <w:pPr>
              <w:jc w:val="both"/>
              <w:rPr>
                <w:rFonts w:ascii="Arial Narrow" w:hAnsi="Arial Narrow"/>
              </w:rPr>
            </w:pPr>
            <w:r w:rsidRPr="00D52AF9">
              <w:rPr>
                <w:rFonts w:ascii="Arial Narrow" w:hAnsi="Arial Narrow"/>
              </w:rPr>
              <w:t xml:space="preserve">ACCIONANTE: RICARDO LEÓN GOMEZ </w:t>
            </w:r>
          </w:p>
          <w:p w14:paraId="185A35C1" w14:textId="77777777" w:rsidR="00D52AF9" w:rsidRDefault="00D52AF9" w:rsidP="00AB0929">
            <w:pPr>
              <w:jc w:val="both"/>
              <w:rPr>
                <w:rFonts w:ascii="Arial Narrow" w:hAnsi="Arial Narrow"/>
              </w:rPr>
            </w:pPr>
            <w:r w:rsidRPr="00D52AF9">
              <w:rPr>
                <w:rFonts w:ascii="Arial Narrow" w:hAnsi="Arial Narrow"/>
              </w:rPr>
              <w:t xml:space="preserve">ACCIONADO: DISTRITO DE CARTAGENA DE INDIAS </w:t>
            </w:r>
          </w:p>
          <w:p w14:paraId="1D9CE9B7" w14:textId="5D1F645D" w:rsidR="00AB0929" w:rsidRPr="00DD7035" w:rsidRDefault="00D52AF9" w:rsidP="00AB0929">
            <w:pPr>
              <w:jc w:val="both"/>
              <w:rPr>
                <w:rFonts w:ascii="Arial Narrow" w:hAnsi="Arial Narrow"/>
              </w:rPr>
            </w:pPr>
            <w:r w:rsidRPr="00D52AF9">
              <w:rPr>
                <w:rFonts w:ascii="Arial Narrow" w:hAnsi="Arial Narrow"/>
              </w:rPr>
              <w:t>MEDIO DE CONTROL: CONTROVERSIAS CONTRACTUALES</w:t>
            </w:r>
          </w:p>
        </w:tc>
        <w:tc>
          <w:tcPr>
            <w:tcW w:w="5431" w:type="dxa"/>
          </w:tcPr>
          <w:p w14:paraId="1577CD00" w14:textId="77777777" w:rsidR="00AB0929" w:rsidRDefault="00AB0929" w:rsidP="00AB0929">
            <w:pPr>
              <w:jc w:val="both"/>
              <w:rPr>
                <w:rFonts w:ascii="Arial Narrow" w:hAnsi="Arial Narrow" w:cstheme="majorHAnsi"/>
                <w:b/>
                <w:bCs/>
                <w:highlight w:val="lightGray"/>
              </w:rPr>
            </w:pPr>
          </w:p>
          <w:p w14:paraId="42D04729" w14:textId="77777777" w:rsidR="007D7407" w:rsidRDefault="00D52AF9" w:rsidP="00D52AF9">
            <w:pPr>
              <w:jc w:val="both"/>
              <w:rPr>
                <w:rFonts w:ascii="Arial Narrow" w:hAnsi="Arial Narrow" w:cstheme="majorHAnsi"/>
                <w:b/>
                <w:bCs/>
                <w:highlight w:val="lightGray"/>
              </w:rPr>
            </w:pPr>
            <w:r w:rsidRPr="00D52AF9">
              <w:rPr>
                <w:rFonts w:ascii="Arial Narrow" w:hAnsi="Arial Narrow" w:cstheme="majorHAnsi"/>
                <w:b/>
                <w:bCs/>
                <w:highlight w:val="lightGray"/>
              </w:rPr>
              <w:t>DECISIÓN DE COMITÉ: Los miembros permanentes del Comité de Conciliación del Distrito de Cartagena, con voz y voto, deciden DAR VIABILIDAD para instaurar la acción de repetición, por concluirse que se cumplen con los elementos axiológicos del fenómeno jurídico de la repetición contemplados en la Ley 678 de 2001, toda vez que a conducta desplegada por los exfuncionarios se enmarca dentro de las presunciones de dolo o culpa grave, al no restituir el inmueble arrendado una vez culminó el plazo establecido en el contrato N0011 de enero de 2016.</w:t>
            </w:r>
          </w:p>
          <w:p w14:paraId="27BEE327" w14:textId="5ADBF198" w:rsidR="00D52AF9" w:rsidRPr="00AB0929" w:rsidRDefault="00D52AF9" w:rsidP="00D52AF9">
            <w:pPr>
              <w:jc w:val="both"/>
              <w:rPr>
                <w:rFonts w:ascii="Arial Narrow" w:hAnsi="Arial Narrow" w:cstheme="majorHAnsi"/>
                <w:b/>
                <w:bCs/>
                <w:highlight w:val="lightGray"/>
              </w:rPr>
            </w:pPr>
          </w:p>
        </w:tc>
      </w:tr>
      <w:tr w:rsidR="00AB0929" w14:paraId="5E6ED26B" w14:textId="77777777" w:rsidTr="0069229A">
        <w:tc>
          <w:tcPr>
            <w:tcW w:w="3397" w:type="dxa"/>
          </w:tcPr>
          <w:p w14:paraId="7B3E5BF5" w14:textId="77777777" w:rsidR="00D52AF9" w:rsidRDefault="00AB0929" w:rsidP="00D52AF9">
            <w:pPr>
              <w:shd w:val="clear" w:color="auto" w:fill="FFFFFF"/>
              <w:jc w:val="both"/>
              <w:rPr>
                <w:rFonts w:ascii="Arial Narrow" w:hAnsi="Arial Narrow"/>
              </w:rPr>
            </w:pPr>
            <w:r w:rsidRPr="006B68C4">
              <w:rPr>
                <w:rFonts w:ascii="Arial Narrow" w:hAnsi="Arial Narrow"/>
              </w:rPr>
              <w:t xml:space="preserve">6. </w:t>
            </w:r>
            <w:r w:rsidR="00D52AF9" w:rsidRPr="00D52AF9">
              <w:rPr>
                <w:rFonts w:ascii="Arial Narrow" w:hAnsi="Arial Narrow"/>
              </w:rPr>
              <w:t xml:space="preserve">DEMANDANTE: PERSONERIA DISTRITAL </w:t>
            </w:r>
          </w:p>
          <w:p w14:paraId="0CEECDF9" w14:textId="77777777" w:rsidR="007D7407" w:rsidRDefault="00D52AF9" w:rsidP="00D52AF9">
            <w:pPr>
              <w:shd w:val="clear" w:color="auto" w:fill="FFFFFF"/>
              <w:jc w:val="both"/>
              <w:rPr>
                <w:rFonts w:ascii="Arial Narrow" w:hAnsi="Arial Narrow"/>
              </w:rPr>
            </w:pPr>
            <w:r w:rsidRPr="00D52AF9">
              <w:rPr>
                <w:rFonts w:ascii="Arial Narrow" w:hAnsi="Arial Narrow"/>
              </w:rPr>
              <w:t>DEMANDADO: DISTRITO DE CARTAGENA</w:t>
            </w:r>
          </w:p>
          <w:p w14:paraId="3DFDA422" w14:textId="77777777" w:rsidR="00D52AF9" w:rsidRDefault="00D52AF9" w:rsidP="00D52AF9">
            <w:pPr>
              <w:shd w:val="clear" w:color="auto" w:fill="FFFFFF"/>
              <w:jc w:val="both"/>
              <w:rPr>
                <w:rFonts w:ascii="Arial Narrow" w:hAnsi="Arial Narrow"/>
              </w:rPr>
            </w:pPr>
            <w:r>
              <w:rPr>
                <w:rFonts w:ascii="Arial Narrow" w:hAnsi="Arial Narrow"/>
              </w:rPr>
              <w:t xml:space="preserve">TIPO DE </w:t>
            </w:r>
            <w:r w:rsidRPr="00D52AF9">
              <w:rPr>
                <w:rFonts w:ascii="Arial Narrow" w:hAnsi="Arial Narrow"/>
              </w:rPr>
              <w:t>ACCIÓN: ACCIÓN POPULAR</w:t>
            </w:r>
          </w:p>
          <w:p w14:paraId="54A4B76C" w14:textId="2D177DB5" w:rsidR="00D52AF9" w:rsidRPr="006B68C4" w:rsidRDefault="00D52AF9" w:rsidP="00D52AF9">
            <w:pPr>
              <w:shd w:val="clear" w:color="auto" w:fill="FFFFFF"/>
              <w:jc w:val="both"/>
              <w:rPr>
                <w:rFonts w:ascii="Arial Narrow" w:hAnsi="Arial Narrow"/>
              </w:rPr>
            </w:pPr>
            <w:r w:rsidRPr="00D52AF9">
              <w:rPr>
                <w:rFonts w:ascii="Arial Narrow" w:hAnsi="Arial Narrow"/>
              </w:rPr>
              <w:t>EXPEDIENTE NUMERO: 13001-33-33-015-2019-00136-0</w:t>
            </w:r>
          </w:p>
        </w:tc>
        <w:tc>
          <w:tcPr>
            <w:tcW w:w="5431" w:type="dxa"/>
          </w:tcPr>
          <w:p w14:paraId="25A4BAE2" w14:textId="77777777" w:rsidR="00AB0929" w:rsidRDefault="00AB0929" w:rsidP="00AA516B">
            <w:pPr>
              <w:jc w:val="both"/>
              <w:rPr>
                <w:rFonts w:ascii="Arial Narrow" w:hAnsi="Arial Narrow" w:cstheme="majorHAnsi"/>
                <w:b/>
                <w:bCs/>
                <w:highlight w:val="lightGray"/>
              </w:rPr>
            </w:pPr>
          </w:p>
          <w:p w14:paraId="23331E94" w14:textId="77777777" w:rsidR="00D52AF9" w:rsidRDefault="00D52AF9" w:rsidP="00D52AF9">
            <w:pPr>
              <w:jc w:val="both"/>
              <w:rPr>
                <w:rFonts w:ascii="Arial Narrow" w:hAnsi="Arial Narrow" w:cs="Arial"/>
                <w:b/>
                <w:bCs/>
                <w:iCs/>
                <w:highlight w:val="lightGray"/>
              </w:rPr>
            </w:pPr>
            <w:r w:rsidRPr="00D52AF9">
              <w:rPr>
                <w:rFonts w:ascii="Arial Narrow" w:hAnsi="Arial Narrow" w:cs="Arial"/>
                <w:b/>
                <w:bCs/>
                <w:iCs/>
                <w:highlight w:val="lightGray"/>
              </w:rPr>
              <w:t>DECISIÓN DE COMITÉ: Los miembros permanentes del Comité de Conciliación del Distrito de Cartagena, con voz y voto, deciden NO CONCILIAR dentro del presente asunto teniendo en cuenta que la ejecución de la obra pública, tiene su origen, obligatoriamente, en actos de la administración Pública, en este caso de la Administración Distrital, que deberán surgir del consenso entre la comunidad y la autoridad distrital, teniendo como base la disposición de recursos, suficientes para posibilitar la priorización, en una agenda operativa de obras públicas, e inclusión de las necesidades de la comunidad, que están demandando.</w:t>
            </w:r>
          </w:p>
          <w:p w14:paraId="689B2E3C" w14:textId="77777777" w:rsidR="00D52AF9" w:rsidRDefault="00D52AF9" w:rsidP="00D52AF9">
            <w:pPr>
              <w:jc w:val="both"/>
              <w:rPr>
                <w:rFonts w:ascii="Arial Narrow" w:hAnsi="Arial Narrow" w:cs="Arial"/>
                <w:b/>
                <w:bCs/>
                <w:iCs/>
                <w:highlight w:val="lightGray"/>
              </w:rPr>
            </w:pPr>
          </w:p>
          <w:p w14:paraId="58862E55" w14:textId="3646E6D1" w:rsidR="007D7407" w:rsidRDefault="00D52AF9" w:rsidP="00D52AF9">
            <w:pPr>
              <w:jc w:val="both"/>
              <w:rPr>
                <w:rFonts w:ascii="Arial Narrow" w:hAnsi="Arial Narrow" w:cs="Arial"/>
                <w:b/>
                <w:bCs/>
                <w:iCs/>
                <w:highlight w:val="lightGray"/>
              </w:rPr>
            </w:pPr>
            <w:r w:rsidRPr="00D52AF9">
              <w:rPr>
                <w:rFonts w:ascii="Arial Narrow" w:hAnsi="Arial Narrow" w:cs="Arial"/>
                <w:b/>
                <w:bCs/>
                <w:iCs/>
                <w:highlight w:val="lightGray"/>
              </w:rPr>
              <w:t>Adicionalmente, cabe destacar que este comité de conciliación adoptó como lineamiento de defensa mediante Resolución 002 de 2018 la siguiente instrucción: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p w14:paraId="4E1D8B1E" w14:textId="381D5658" w:rsidR="00D52AF9" w:rsidRDefault="00D52AF9" w:rsidP="00D52AF9">
            <w:pPr>
              <w:jc w:val="both"/>
              <w:rPr>
                <w:rFonts w:ascii="Arial Narrow" w:hAnsi="Arial Narrow" w:cs="Arial"/>
                <w:b/>
                <w:bCs/>
                <w:iCs/>
                <w:highlight w:val="lightGray"/>
              </w:rPr>
            </w:pPr>
          </w:p>
        </w:tc>
      </w:tr>
      <w:tr w:rsidR="00AA516B" w14:paraId="3B81EC9F" w14:textId="77777777" w:rsidTr="0069229A">
        <w:tc>
          <w:tcPr>
            <w:tcW w:w="3397" w:type="dxa"/>
          </w:tcPr>
          <w:p w14:paraId="19E84DCF" w14:textId="77777777" w:rsidR="00D52AF9" w:rsidRDefault="00AA516B" w:rsidP="00D52AF9">
            <w:pPr>
              <w:shd w:val="clear" w:color="auto" w:fill="FFFFFF"/>
              <w:jc w:val="both"/>
              <w:rPr>
                <w:rFonts w:ascii="Arial Narrow" w:hAnsi="Arial Narrow"/>
              </w:rPr>
            </w:pPr>
            <w:r>
              <w:rPr>
                <w:rFonts w:ascii="Arial Narrow" w:hAnsi="Arial Narrow"/>
              </w:rPr>
              <w:t>7.</w:t>
            </w:r>
            <w:r w:rsidRPr="00687D72">
              <w:rPr>
                <w:rFonts w:ascii="Arial Narrow" w:hAnsi="Arial Narrow"/>
              </w:rPr>
              <w:t xml:space="preserve"> </w:t>
            </w:r>
            <w:r w:rsidR="00D52AF9" w:rsidRPr="00D52AF9">
              <w:rPr>
                <w:rFonts w:ascii="Arial Narrow" w:hAnsi="Arial Narrow"/>
              </w:rPr>
              <w:t xml:space="preserve">CONVOCANTE: ALMA MONTIEL PATERNINA Y OTROS </w:t>
            </w:r>
          </w:p>
          <w:p w14:paraId="42A46ADF" w14:textId="77777777" w:rsidR="007D7407" w:rsidRDefault="00D52AF9" w:rsidP="00D52AF9">
            <w:pPr>
              <w:shd w:val="clear" w:color="auto" w:fill="FFFFFF"/>
              <w:jc w:val="both"/>
              <w:rPr>
                <w:rFonts w:ascii="Arial Narrow" w:hAnsi="Arial Narrow"/>
              </w:rPr>
            </w:pPr>
            <w:r w:rsidRPr="00D52AF9">
              <w:rPr>
                <w:rFonts w:ascii="Arial Narrow" w:hAnsi="Arial Narrow"/>
              </w:rPr>
              <w:t>CONVOCADO: DISTRITO DE CARTAGENA</w:t>
            </w:r>
          </w:p>
          <w:p w14:paraId="4BBE39E1" w14:textId="77777777" w:rsidR="00D52AF9" w:rsidRDefault="00D52AF9" w:rsidP="00D52AF9">
            <w:pPr>
              <w:shd w:val="clear" w:color="auto" w:fill="FFFFFF"/>
              <w:jc w:val="both"/>
              <w:rPr>
                <w:rFonts w:ascii="Arial Narrow" w:hAnsi="Arial Narrow"/>
              </w:rPr>
            </w:pPr>
            <w:r w:rsidRPr="00D52AF9">
              <w:rPr>
                <w:rFonts w:ascii="Arial Narrow" w:hAnsi="Arial Narrow"/>
              </w:rPr>
              <w:lastRenderedPageBreak/>
              <w:t>MEDIO DE CONTROL: NULIDAD Y RESTABLECIMIENTO DEL DERECHO</w:t>
            </w:r>
          </w:p>
          <w:p w14:paraId="097FDBE6" w14:textId="4E7E0DF9" w:rsidR="00D52AF9" w:rsidRPr="00947E6C" w:rsidRDefault="00D52AF9" w:rsidP="00D52AF9">
            <w:pPr>
              <w:shd w:val="clear" w:color="auto" w:fill="FFFFFF"/>
              <w:jc w:val="both"/>
              <w:rPr>
                <w:rFonts w:ascii="Arial Narrow" w:hAnsi="Arial Narrow"/>
              </w:rPr>
            </w:pPr>
            <w:r w:rsidRPr="00D52AF9">
              <w:rPr>
                <w:rFonts w:ascii="Arial Narrow" w:hAnsi="Arial Narrow"/>
              </w:rPr>
              <w:t>RADICADO: 2022-235858</w:t>
            </w:r>
          </w:p>
        </w:tc>
        <w:tc>
          <w:tcPr>
            <w:tcW w:w="5431" w:type="dxa"/>
          </w:tcPr>
          <w:p w14:paraId="6F88864A" w14:textId="764F5C62" w:rsidR="00AA516B" w:rsidRDefault="00AA516B" w:rsidP="00AA516B">
            <w:pPr>
              <w:jc w:val="both"/>
              <w:rPr>
                <w:rFonts w:ascii="Arial Narrow" w:hAnsi="Arial Narrow" w:cstheme="majorHAnsi"/>
                <w:b/>
                <w:bCs/>
                <w:highlight w:val="lightGray"/>
              </w:rPr>
            </w:pPr>
          </w:p>
          <w:p w14:paraId="0F133051" w14:textId="77777777" w:rsidR="006633A0" w:rsidRPr="006633A0" w:rsidRDefault="006633A0" w:rsidP="006633A0">
            <w:pPr>
              <w:jc w:val="both"/>
              <w:rPr>
                <w:rFonts w:ascii="Arial Narrow" w:hAnsi="Arial Narrow" w:cs="Arial"/>
                <w:b/>
                <w:bCs/>
                <w:iCs/>
                <w:highlight w:val="lightGray"/>
              </w:rPr>
            </w:pPr>
            <w:r w:rsidRPr="006633A0">
              <w:rPr>
                <w:rFonts w:ascii="Arial Narrow" w:hAnsi="Arial Narrow" w:cs="Arial"/>
                <w:b/>
                <w:bCs/>
                <w:iCs/>
                <w:highlight w:val="lightGray"/>
              </w:rPr>
              <w:t xml:space="preserve">DECISIÓN DEL COMITÉ: Los miembros del Comité de Conciliaciones del Distrito de Cartagena con voz y voto, deciden NO CONCILIAR, dentro del presente asunto, toda vez que para los docentes existe un régimen excepcional frente </w:t>
            </w:r>
            <w:r w:rsidRPr="006633A0">
              <w:rPr>
                <w:rFonts w:ascii="Arial Narrow" w:hAnsi="Arial Narrow" w:cs="Arial"/>
                <w:b/>
                <w:bCs/>
                <w:iCs/>
                <w:highlight w:val="lightGray"/>
              </w:rPr>
              <w:lastRenderedPageBreak/>
              <w:t xml:space="preserve">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w:t>
            </w:r>
          </w:p>
          <w:p w14:paraId="6E3148D9" w14:textId="77777777" w:rsidR="006633A0" w:rsidRPr="006633A0" w:rsidRDefault="006633A0" w:rsidP="006633A0">
            <w:pPr>
              <w:jc w:val="both"/>
              <w:rPr>
                <w:rFonts w:ascii="Arial Narrow" w:hAnsi="Arial Narrow" w:cs="Arial"/>
                <w:b/>
                <w:bCs/>
                <w:iCs/>
                <w:highlight w:val="lightGray"/>
              </w:rPr>
            </w:pPr>
          </w:p>
          <w:p w14:paraId="73C49A39" w14:textId="77777777" w:rsidR="006633A0" w:rsidRPr="006633A0" w:rsidRDefault="006633A0" w:rsidP="006633A0">
            <w:pPr>
              <w:jc w:val="both"/>
              <w:rPr>
                <w:rFonts w:ascii="Arial Narrow" w:hAnsi="Arial Narrow" w:cs="Arial"/>
                <w:b/>
                <w:bCs/>
                <w:iCs/>
                <w:highlight w:val="lightGray"/>
              </w:rPr>
            </w:pPr>
            <w:r w:rsidRPr="006633A0">
              <w:rPr>
                <w:rFonts w:ascii="Arial Narrow" w:hAnsi="Arial Narrow" w:cs="Arial"/>
                <w:b/>
                <w:bCs/>
                <w:iCs/>
                <w:highlight w:val="lightGray"/>
              </w:rPr>
              <w:t xml:space="preserve">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585D8467" w14:textId="77777777" w:rsidR="006633A0" w:rsidRPr="006633A0" w:rsidRDefault="006633A0" w:rsidP="006633A0">
            <w:pPr>
              <w:jc w:val="both"/>
              <w:rPr>
                <w:rFonts w:ascii="Arial Narrow" w:hAnsi="Arial Narrow" w:cs="Arial"/>
                <w:b/>
                <w:bCs/>
                <w:iCs/>
                <w:highlight w:val="lightGray"/>
              </w:rPr>
            </w:pPr>
          </w:p>
          <w:p w14:paraId="05CF427F" w14:textId="77777777" w:rsidR="00AA516B" w:rsidRDefault="006633A0" w:rsidP="006633A0">
            <w:pPr>
              <w:jc w:val="both"/>
              <w:rPr>
                <w:rFonts w:ascii="Arial Narrow" w:hAnsi="Arial Narrow" w:cs="Arial"/>
                <w:b/>
                <w:bCs/>
                <w:iCs/>
                <w:highlight w:val="lightGray"/>
              </w:rPr>
            </w:pPr>
            <w:r w:rsidRPr="006633A0">
              <w:rPr>
                <w:rFonts w:ascii="Arial Narrow" w:hAnsi="Arial Narrow" w:cs="Arial"/>
                <w:b/>
                <w:bCs/>
                <w:iCs/>
                <w:highlight w:val="lightGray"/>
              </w:rPr>
              <w:t xml:space="preserve">Finalmente, es pertinente mencionar que la Sentencia del Consejo de Estado del 24 de enero de 2019, radicado 76001233100020090086701 no </w:t>
            </w:r>
            <w:proofErr w:type="spellStart"/>
            <w:r w:rsidRPr="006633A0">
              <w:rPr>
                <w:rFonts w:ascii="Arial Narrow" w:hAnsi="Arial Narrow" w:cs="Arial"/>
                <w:b/>
                <w:bCs/>
                <w:iCs/>
                <w:highlight w:val="lightGray"/>
              </w:rPr>
              <w:t>dió</w:t>
            </w:r>
            <w:proofErr w:type="spellEnd"/>
            <w:r w:rsidRPr="006633A0">
              <w:rPr>
                <w:rFonts w:ascii="Arial Narrow" w:hAnsi="Arial Narrow" w:cs="Arial"/>
                <w:b/>
                <w:bCs/>
                <w:i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0923BFCE" w14:textId="5DEA6FC8" w:rsidR="006633A0" w:rsidRDefault="006633A0" w:rsidP="006633A0">
            <w:pPr>
              <w:jc w:val="both"/>
              <w:rPr>
                <w:rFonts w:ascii="Arial Narrow" w:hAnsi="Arial Narrow" w:cs="Arial"/>
                <w:b/>
                <w:bCs/>
                <w:iCs/>
                <w:highlight w:val="lightGray"/>
              </w:rPr>
            </w:pPr>
            <w:bookmarkStart w:id="1" w:name="_GoBack"/>
            <w:bookmarkEnd w:id="1"/>
          </w:p>
        </w:tc>
      </w:tr>
      <w:tr w:rsidR="00AA516B" w14:paraId="534F10EC" w14:textId="77777777" w:rsidTr="0069229A">
        <w:tc>
          <w:tcPr>
            <w:tcW w:w="3397" w:type="dxa"/>
          </w:tcPr>
          <w:p w14:paraId="19492798" w14:textId="4E721605" w:rsidR="00D52AF9" w:rsidRPr="00D52AF9" w:rsidRDefault="00D52AF9" w:rsidP="00D52AF9">
            <w:pPr>
              <w:shd w:val="clear" w:color="auto" w:fill="FFFFFF"/>
              <w:jc w:val="both"/>
              <w:rPr>
                <w:rFonts w:ascii="Arial Narrow" w:hAnsi="Arial Narrow"/>
              </w:rPr>
            </w:pPr>
            <w:r>
              <w:rPr>
                <w:rFonts w:ascii="Arial Narrow" w:hAnsi="Arial Narrow"/>
              </w:rPr>
              <w:lastRenderedPageBreak/>
              <w:t xml:space="preserve">8. </w:t>
            </w:r>
            <w:r w:rsidRPr="00D52AF9">
              <w:rPr>
                <w:rFonts w:ascii="Arial Narrow" w:hAnsi="Arial Narrow"/>
              </w:rPr>
              <w:t>CONVOCANTE: YENIS ESCOBAR Y OTROS</w:t>
            </w:r>
          </w:p>
          <w:p w14:paraId="2680B2A9" w14:textId="77777777" w:rsidR="00D52AF9" w:rsidRPr="00D52AF9" w:rsidRDefault="00D52AF9" w:rsidP="00D52AF9">
            <w:pPr>
              <w:shd w:val="clear" w:color="auto" w:fill="FFFFFF"/>
              <w:jc w:val="both"/>
              <w:rPr>
                <w:rFonts w:ascii="Arial Narrow" w:hAnsi="Arial Narrow"/>
              </w:rPr>
            </w:pPr>
            <w:r w:rsidRPr="00D52AF9">
              <w:rPr>
                <w:rFonts w:ascii="Arial Narrow" w:hAnsi="Arial Narrow"/>
              </w:rPr>
              <w:t>CONVOCADO: DISTRITO DE CARTAGENA</w:t>
            </w:r>
          </w:p>
          <w:p w14:paraId="40084ED9" w14:textId="77777777" w:rsidR="00D52AF9" w:rsidRDefault="00D52AF9" w:rsidP="00D52AF9">
            <w:pPr>
              <w:shd w:val="clear" w:color="auto" w:fill="FFFFFF"/>
              <w:jc w:val="both"/>
              <w:rPr>
                <w:rFonts w:ascii="Arial Narrow" w:hAnsi="Arial Narrow"/>
              </w:rPr>
            </w:pPr>
            <w:r w:rsidRPr="00D52AF9">
              <w:rPr>
                <w:rFonts w:ascii="Arial Narrow" w:hAnsi="Arial Narrow"/>
              </w:rPr>
              <w:t>MEDIO DE CONTROL: NULIDAD</w:t>
            </w:r>
            <w:r>
              <w:rPr>
                <w:rFonts w:ascii="Arial Narrow" w:hAnsi="Arial Narrow"/>
              </w:rPr>
              <w:t xml:space="preserve"> Y RESTABLECIMIENTO DEL DERECHO</w:t>
            </w:r>
          </w:p>
          <w:p w14:paraId="46994BA1" w14:textId="75830FF6" w:rsidR="007D7407" w:rsidRDefault="00D52AF9" w:rsidP="00D52AF9">
            <w:pPr>
              <w:shd w:val="clear" w:color="auto" w:fill="FFFFFF"/>
              <w:jc w:val="both"/>
              <w:rPr>
                <w:rFonts w:ascii="Arial Narrow" w:hAnsi="Arial Narrow"/>
              </w:rPr>
            </w:pPr>
            <w:r w:rsidRPr="00D52AF9">
              <w:rPr>
                <w:rFonts w:ascii="Arial Narrow" w:hAnsi="Arial Narrow"/>
              </w:rPr>
              <w:t>RADICADO: E-2022-257123</w:t>
            </w:r>
          </w:p>
          <w:p w14:paraId="06C6DBF4" w14:textId="77777777" w:rsidR="00AA516B" w:rsidRDefault="00AA516B" w:rsidP="00AA516B">
            <w:pPr>
              <w:shd w:val="clear" w:color="auto" w:fill="FFFFFF"/>
              <w:jc w:val="both"/>
              <w:rPr>
                <w:rFonts w:ascii="Arial Narrow" w:hAnsi="Arial Narrow"/>
              </w:rPr>
            </w:pPr>
          </w:p>
          <w:p w14:paraId="31CC0FE1" w14:textId="68DB5A5C" w:rsidR="00AA516B" w:rsidRDefault="00AA516B" w:rsidP="00AA516B">
            <w:pPr>
              <w:shd w:val="clear" w:color="auto" w:fill="FFFFFF"/>
              <w:jc w:val="both"/>
              <w:rPr>
                <w:rFonts w:ascii="Arial Narrow" w:hAnsi="Arial Narrow"/>
              </w:rPr>
            </w:pPr>
          </w:p>
        </w:tc>
        <w:tc>
          <w:tcPr>
            <w:tcW w:w="5431" w:type="dxa"/>
          </w:tcPr>
          <w:p w14:paraId="454D155A" w14:textId="77777777" w:rsidR="00AA516B" w:rsidRDefault="00AA516B" w:rsidP="00AA516B">
            <w:pPr>
              <w:jc w:val="both"/>
              <w:rPr>
                <w:rFonts w:ascii="Arial Narrow" w:hAnsi="Arial Narrow" w:cstheme="majorHAnsi"/>
                <w:b/>
                <w:bCs/>
                <w:highlight w:val="lightGray"/>
              </w:rPr>
            </w:pPr>
          </w:p>
          <w:p w14:paraId="58F0C4CA" w14:textId="77777777" w:rsidR="006633A0" w:rsidRP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w:t>
            </w:r>
          </w:p>
          <w:p w14:paraId="27BA5E03" w14:textId="77777777" w:rsidR="006633A0" w:rsidRPr="006633A0" w:rsidRDefault="006633A0" w:rsidP="006633A0">
            <w:pPr>
              <w:jc w:val="both"/>
              <w:rPr>
                <w:rFonts w:ascii="Arial Narrow" w:hAnsi="Arial Narrow" w:cstheme="majorHAnsi"/>
                <w:b/>
                <w:bCs/>
                <w:highlight w:val="lightGray"/>
              </w:rPr>
            </w:pPr>
          </w:p>
          <w:p w14:paraId="33B570C2" w14:textId="77777777" w:rsidR="006633A0" w:rsidRP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w:t>
            </w:r>
            <w:r w:rsidRPr="006633A0">
              <w:rPr>
                <w:rFonts w:ascii="Arial Narrow" w:hAnsi="Arial Narrow" w:cstheme="majorHAnsi"/>
                <w:b/>
                <w:bCs/>
                <w:highlight w:val="lightGray"/>
              </w:rPr>
              <w:lastRenderedPageBreak/>
              <w:t xml:space="preserve">tampoco la aplicabilidad directa o por analogía de las disposiciones legales que rigen las relaciones individuales de los trabajadores particulares. </w:t>
            </w:r>
          </w:p>
          <w:p w14:paraId="52B389E2" w14:textId="77777777" w:rsidR="006633A0" w:rsidRPr="006633A0" w:rsidRDefault="006633A0" w:rsidP="006633A0">
            <w:pPr>
              <w:jc w:val="both"/>
              <w:rPr>
                <w:rFonts w:ascii="Arial Narrow" w:hAnsi="Arial Narrow" w:cstheme="majorHAnsi"/>
                <w:b/>
                <w:bCs/>
                <w:highlight w:val="lightGray"/>
              </w:rPr>
            </w:pPr>
          </w:p>
          <w:p w14:paraId="0D13EEBE" w14:textId="4CBD80E9" w:rsidR="00AA516B"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6633A0">
              <w:rPr>
                <w:rFonts w:ascii="Arial Narrow" w:hAnsi="Arial Narrow" w:cstheme="majorHAnsi"/>
                <w:b/>
                <w:bCs/>
                <w:highlight w:val="lightGray"/>
              </w:rPr>
              <w:t>dió</w:t>
            </w:r>
            <w:proofErr w:type="spellEnd"/>
            <w:r w:rsidRPr="006633A0">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7C89F37E" w14:textId="26E89FE6" w:rsidR="00AA516B" w:rsidRDefault="00AA516B" w:rsidP="007D7407">
            <w:pPr>
              <w:jc w:val="both"/>
              <w:rPr>
                <w:rFonts w:ascii="Arial Narrow" w:hAnsi="Arial Narrow" w:cstheme="majorHAnsi"/>
                <w:b/>
                <w:bCs/>
                <w:highlight w:val="lightGray"/>
              </w:rPr>
            </w:pPr>
          </w:p>
        </w:tc>
      </w:tr>
      <w:tr w:rsidR="00AA516B" w14:paraId="38B04639" w14:textId="77777777" w:rsidTr="0069229A">
        <w:tc>
          <w:tcPr>
            <w:tcW w:w="3397" w:type="dxa"/>
          </w:tcPr>
          <w:p w14:paraId="20D307FD" w14:textId="77777777" w:rsidR="00D52AF9" w:rsidRDefault="00AA516B" w:rsidP="00D52AF9">
            <w:pPr>
              <w:shd w:val="clear" w:color="auto" w:fill="FFFFFF"/>
              <w:jc w:val="both"/>
              <w:rPr>
                <w:rFonts w:ascii="Arial Narrow" w:hAnsi="Arial Narrow"/>
              </w:rPr>
            </w:pPr>
            <w:r>
              <w:rPr>
                <w:rFonts w:ascii="Arial Narrow" w:hAnsi="Arial Narrow"/>
              </w:rPr>
              <w:lastRenderedPageBreak/>
              <w:t>9.</w:t>
            </w:r>
            <w:r w:rsidRPr="00AA516B">
              <w:rPr>
                <w:rFonts w:ascii="Arial Narrow" w:hAnsi="Arial Narrow"/>
              </w:rPr>
              <w:t xml:space="preserve"> </w:t>
            </w:r>
            <w:r w:rsidR="00D52AF9" w:rsidRPr="00D52AF9">
              <w:rPr>
                <w:rFonts w:ascii="Arial Narrow" w:hAnsi="Arial Narrow"/>
              </w:rPr>
              <w:t xml:space="preserve">CONVOCANTE: FRANCISCO GARCIA Y OTROS </w:t>
            </w:r>
          </w:p>
          <w:p w14:paraId="301FA098" w14:textId="5AE64AB4" w:rsidR="00D52AF9" w:rsidRDefault="00D52AF9" w:rsidP="00D52AF9">
            <w:pPr>
              <w:shd w:val="clear" w:color="auto" w:fill="FFFFFF"/>
              <w:jc w:val="both"/>
              <w:rPr>
                <w:rFonts w:ascii="Arial Narrow" w:hAnsi="Arial Narrow"/>
              </w:rPr>
            </w:pPr>
            <w:r w:rsidRPr="00D52AF9">
              <w:rPr>
                <w:rFonts w:ascii="Arial Narrow" w:hAnsi="Arial Narrow"/>
              </w:rPr>
              <w:t>CONVOCADO: DISTRITO DE CARTAGENA</w:t>
            </w:r>
          </w:p>
          <w:p w14:paraId="4FCCB468" w14:textId="5053D83D" w:rsidR="00D52AF9" w:rsidRDefault="00D52AF9" w:rsidP="00D52AF9">
            <w:pPr>
              <w:shd w:val="clear" w:color="auto" w:fill="FFFFFF"/>
              <w:jc w:val="both"/>
              <w:rPr>
                <w:rFonts w:ascii="Arial Narrow" w:hAnsi="Arial Narrow"/>
              </w:rPr>
            </w:pPr>
            <w:r w:rsidRPr="00D52AF9">
              <w:rPr>
                <w:rFonts w:ascii="Arial Narrow" w:hAnsi="Arial Narrow"/>
              </w:rPr>
              <w:t>MEDIO DE CONTROL: NULIDAD Y RESTABLECIMIENTO DEL DERECHO</w:t>
            </w:r>
          </w:p>
          <w:p w14:paraId="3B9B8D01" w14:textId="0006EBC2" w:rsidR="00D52AF9" w:rsidRDefault="00D52AF9" w:rsidP="00D52AF9">
            <w:pPr>
              <w:shd w:val="clear" w:color="auto" w:fill="FFFFFF"/>
              <w:jc w:val="both"/>
              <w:rPr>
                <w:rFonts w:ascii="Arial Narrow" w:hAnsi="Arial Narrow"/>
              </w:rPr>
            </w:pPr>
            <w:r w:rsidRPr="00D52AF9">
              <w:rPr>
                <w:rFonts w:ascii="Arial Narrow" w:hAnsi="Arial Narrow"/>
              </w:rPr>
              <w:t>RADICADO: E-2022-257335</w:t>
            </w:r>
          </w:p>
          <w:p w14:paraId="06A69B2E" w14:textId="32557A68" w:rsidR="007D7407" w:rsidRDefault="007D7407" w:rsidP="00AA516B">
            <w:pPr>
              <w:shd w:val="clear" w:color="auto" w:fill="FFFFFF"/>
              <w:jc w:val="both"/>
              <w:rPr>
                <w:rFonts w:ascii="Arial Narrow" w:hAnsi="Arial Narrow"/>
              </w:rPr>
            </w:pPr>
          </w:p>
        </w:tc>
        <w:tc>
          <w:tcPr>
            <w:tcW w:w="5431" w:type="dxa"/>
          </w:tcPr>
          <w:p w14:paraId="599CB304" w14:textId="77777777" w:rsidR="00AA516B" w:rsidRDefault="00AA516B" w:rsidP="00AA516B">
            <w:pPr>
              <w:jc w:val="both"/>
              <w:rPr>
                <w:rFonts w:ascii="Arial Narrow" w:hAnsi="Arial Narrow" w:cstheme="majorHAnsi"/>
                <w:b/>
                <w:bCs/>
                <w:highlight w:val="lightGray"/>
              </w:rPr>
            </w:pPr>
          </w:p>
          <w:p w14:paraId="0F0EE0DD" w14:textId="77777777" w:rsidR="006633A0" w:rsidRP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w:t>
            </w:r>
          </w:p>
          <w:p w14:paraId="48D543BF" w14:textId="77777777" w:rsidR="006633A0" w:rsidRPr="006633A0" w:rsidRDefault="006633A0" w:rsidP="006633A0">
            <w:pPr>
              <w:jc w:val="both"/>
              <w:rPr>
                <w:rFonts w:ascii="Arial Narrow" w:hAnsi="Arial Narrow" w:cstheme="majorHAnsi"/>
                <w:b/>
                <w:bCs/>
                <w:highlight w:val="lightGray"/>
              </w:rPr>
            </w:pPr>
          </w:p>
          <w:p w14:paraId="3894C3FA" w14:textId="77777777" w:rsidR="006633A0" w:rsidRP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3E2F17DA" w14:textId="77777777" w:rsidR="006633A0" w:rsidRPr="006633A0" w:rsidRDefault="006633A0" w:rsidP="006633A0">
            <w:pPr>
              <w:jc w:val="both"/>
              <w:rPr>
                <w:rFonts w:ascii="Arial Narrow" w:hAnsi="Arial Narrow" w:cstheme="majorHAnsi"/>
                <w:b/>
                <w:bCs/>
                <w:highlight w:val="lightGray"/>
              </w:rPr>
            </w:pPr>
          </w:p>
          <w:p w14:paraId="761D31D1" w14:textId="2FB2CB5B" w:rsidR="00772683"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6633A0">
              <w:rPr>
                <w:rFonts w:ascii="Arial Narrow" w:hAnsi="Arial Narrow" w:cstheme="majorHAnsi"/>
                <w:b/>
                <w:bCs/>
                <w:highlight w:val="lightGray"/>
              </w:rPr>
              <w:t>dió</w:t>
            </w:r>
            <w:proofErr w:type="spellEnd"/>
            <w:r w:rsidRPr="006633A0">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409BEBC2" w14:textId="33777FCB" w:rsidR="00AA516B" w:rsidRDefault="00AA516B" w:rsidP="00772683">
            <w:pPr>
              <w:jc w:val="both"/>
              <w:rPr>
                <w:rFonts w:ascii="Arial Narrow" w:hAnsi="Arial Narrow" w:cstheme="majorHAnsi"/>
                <w:b/>
                <w:bCs/>
                <w:highlight w:val="lightGray"/>
              </w:rPr>
            </w:pPr>
          </w:p>
        </w:tc>
      </w:tr>
      <w:tr w:rsidR="00AA516B" w14:paraId="735811D7" w14:textId="77777777" w:rsidTr="0069229A">
        <w:tc>
          <w:tcPr>
            <w:tcW w:w="3397" w:type="dxa"/>
          </w:tcPr>
          <w:p w14:paraId="0910C2FE" w14:textId="77777777" w:rsidR="006633A0" w:rsidRDefault="00AA516B" w:rsidP="006633A0">
            <w:pPr>
              <w:shd w:val="clear" w:color="auto" w:fill="FFFFFF"/>
              <w:jc w:val="both"/>
              <w:rPr>
                <w:rFonts w:ascii="Arial Narrow" w:hAnsi="Arial Narrow"/>
              </w:rPr>
            </w:pPr>
            <w:r>
              <w:rPr>
                <w:rFonts w:ascii="Arial Narrow" w:hAnsi="Arial Narrow"/>
              </w:rPr>
              <w:t>10.</w:t>
            </w:r>
            <w:r w:rsidR="00772683">
              <w:rPr>
                <w:rFonts w:ascii="Arial Narrow" w:hAnsi="Arial Narrow"/>
              </w:rPr>
              <w:t xml:space="preserve"> </w:t>
            </w:r>
            <w:r w:rsidR="006633A0" w:rsidRPr="006633A0">
              <w:rPr>
                <w:rFonts w:ascii="Arial Narrow" w:hAnsi="Arial Narrow"/>
              </w:rPr>
              <w:t xml:space="preserve">CONVOCANTE: ALCIDES HERRERA Y OTROS </w:t>
            </w:r>
          </w:p>
          <w:p w14:paraId="41EBB50B" w14:textId="77777777" w:rsidR="00772683" w:rsidRDefault="006633A0" w:rsidP="006633A0">
            <w:pPr>
              <w:shd w:val="clear" w:color="auto" w:fill="FFFFFF"/>
              <w:jc w:val="both"/>
              <w:rPr>
                <w:rFonts w:ascii="Arial Narrow" w:hAnsi="Arial Narrow"/>
              </w:rPr>
            </w:pPr>
            <w:r w:rsidRPr="006633A0">
              <w:rPr>
                <w:rFonts w:ascii="Arial Narrow" w:hAnsi="Arial Narrow"/>
              </w:rPr>
              <w:t>CONVOCADO: DISTRITO DE CARTAGENA</w:t>
            </w:r>
          </w:p>
          <w:p w14:paraId="05A27DF3" w14:textId="77777777" w:rsidR="006633A0" w:rsidRDefault="006633A0" w:rsidP="006633A0">
            <w:pPr>
              <w:shd w:val="clear" w:color="auto" w:fill="FFFFFF"/>
              <w:jc w:val="both"/>
              <w:rPr>
                <w:rFonts w:ascii="Arial Narrow" w:hAnsi="Arial Narrow"/>
              </w:rPr>
            </w:pPr>
            <w:r w:rsidRPr="006633A0">
              <w:rPr>
                <w:rFonts w:ascii="Arial Narrow" w:hAnsi="Arial Narrow"/>
              </w:rPr>
              <w:lastRenderedPageBreak/>
              <w:t>MEDIO DE CONTROL: NULIDAD Y RESTABLECIMIENTO DEL DERECHO</w:t>
            </w:r>
          </w:p>
          <w:p w14:paraId="69EDFE0A" w14:textId="0D456147" w:rsidR="006633A0" w:rsidRDefault="006633A0" w:rsidP="006633A0">
            <w:pPr>
              <w:shd w:val="clear" w:color="auto" w:fill="FFFFFF"/>
              <w:jc w:val="both"/>
              <w:rPr>
                <w:rFonts w:ascii="Arial Narrow" w:hAnsi="Arial Narrow"/>
              </w:rPr>
            </w:pPr>
            <w:r w:rsidRPr="006633A0">
              <w:rPr>
                <w:rFonts w:ascii="Arial Narrow" w:hAnsi="Arial Narrow"/>
              </w:rPr>
              <w:t>RADICADO: E-2022-246446</w:t>
            </w:r>
          </w:p>
        </w:tc>
        <w:tc>
          <w:tcPr>
            <w:tcW w:w="5431" w:type="dxa"/>
          </w:tcPr>
          <w:p w14:paraId="720E5C92" w14:textId="3E7C34E3" w:rsidR="00AA516B" w:rsidRDefault="00AA516B" w:rsidP="00AA516B">
            <w:pPr>
              <w:jc w:val="both"/>
              <w:rPr>
                <w:rFonts w:ascii="Arial Narrow" w:hAnsi="Arial Narrow" w:cstheme="majorHAnsi"/>
                <w:b/>
                <w:bCs/>
                <w:highlight w:val="lightGray"/>
              </w:rPr>
            </w:pPr>
          </w:p>
          <w:p w14:paraId="536499C3" w14:textId="77777777" w:rsidR="006633A0" w:rsidRP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w:t>
            </w:r>
            <w:r w:rsidRPr="006633A0">
              <w:rPr>
                <w:rFonts w:ascii="Arial Narrow" w:hAnsi="Arial Narrow" w:cstheme="majorHAnsi"/>
                <w:b/>
                <w:bCs/>
                <w:highlight w:val="lightGray"/>
              </w:rPr>
              <w:lastRenderedPageBreak/>
              <w:t xml:space="preserve">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w:t>
            </w:r>
          </w:p>
          <w:p w14:paraId="556BBAC9" w14:textId="77777777" w:rsidR="006633A0" w:rsidRPr="006633A0" w:rsidRDefault="006633A0" w:rsidP="006633A0">
            <w:pPr>
              <w:jc w:val="both"/>
              <w:rPr>
                <w:rFonts w:ascii="Arial Narrow" w:hAnsi="Arial Narrow" w:cstheme="majorHAnsi"/>
                <w:b/>
                <w:bCs/>
                <w:highlight w:val="lightGray"/>
              </w:rPr>
            </w:pPr>
          </w:p>
          <w:p w14:paraId="20E98EE8" w14:textId="77777777" w:rsidR="006633A0" w:rsidRP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El marco normativo del régimen excepcional docente conformado por la ley 91 de 1989, el Decreto 3135 de 1968, el Decreto 3118 de 1968 y demás decretos reglamentarios, no se contempla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3B1C249C" w14:textId="77777777" w:rsidR="006633A0" w:rsidRPr="006633A0" w:rsidRDefault="006633A0" w:rsidP="006633A0">
            <w:pPr>
              <w:jc w:val="both"/>
              <w:rPr>
                <w:rFonts w:ascii="Arial Narrow" w:hAnsi="Arial Narrow" w:cstheme="majorHAnsi"/>
                <w:b/>
                <w:bCs/>
                <w:highlight w:val="lightGray"/>
              </w:rPr>
            </w:pPr>
          </w:p>
          <w:p w14:paraId="782005ED" w14:textId="41B555B4" w:rsidR="00772683"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6633A0">
              <w:rPr>
                <w:rFonts w:ascii="Arial Narrow" w:hAnsi="Arial Narrow" w:cstheme="majorHAnsi"/>
                <w:b/>
                <w:bCs/>
                <w:highlight w:val="lightGray"/>
              </w:rPr>
              <w:t>dió</w:t>
            </w:r>
            <w:proofErr w:type="spellEnd"/>
            <w:r w:rsidRPr="006633A0">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6D0CCFDB" w14:textId="77777777" w:rsidR="00AA516B" w:rsidRDefault="00AA516B" w:rsidP="00AA516B">
            <w:pPr>
              <w:jc w:val="both"/>
              <w:rPr>
                <w:rFonts w:ascii="Arial Narrow" w:hAnsi="Arial Narrow" w:cstheme="majorHAnsi"/>
                <w:b/>
                <w:bCs/>
                <w:highlight w:val="lightGray"/>
              </w:rPr>
            </w:pPr>
          </w:p>
          <w:p w14:paraId="6A37A23E" w14:textId="07256A66" w:rsidR="00AA516B" w:rsidRDefault="00AA516B" w:rsidP="00772683">
            <w:pPr>
              <w:jc w:val="both"/>
              <w:rPr>
                <w:rFonts w:ascii="Arial Narrow" w:hAnsi="Arial Narrow" w:cstheme="majorHAnsi"/>
                <w:b/>
                <w:bCs/>
                <w:highlight w:val="lightGray"/>
              </w:rPr>
            </w:pPr>
          </w:p>
        </w:tc>
      </w:tr>
      <w:tr w:rsidR="00AA516B" w14:paraId="66A54F11" w14:textId="77777777" w:rsidTr="0069229A">
        <w:tc>
          <w:tcPr>
            <w:tcW w:w="3397" w:type="dxa"/>
          </w:tcPr>
          <w:p w14:paraId="20862A1F" w14:textId="77777777" w:rsidR="006633A0" w:rsidRDefault="00AA516B" w:rsidP="006633A0">
            <w:pPr>
              <w:shd w:val="clear" w:color="auto" w:fill="FFFFFF"/>
              <w:jc w:val="both"/>
              <w:rPr>
                <w:rFonts w:ascii="Arial Narrow" w:hAnsi="Arial Narrow"/>
              </w:rPr>
            </w:pPr>
            <w:r>
              <w:rPr>
                <w:rFonts w:ascii="Arial Narrow" w:hAnsi="Arial Narrow"/>
              </w:rPr>
              <w:lastRenderedPageBreak/>
              <w:t>11.</w:t>
            </w:r>
            <w:r w:rsidR="00772683">
              <w:rPr>
                <w:rFonts w:ascii="Arial Narrow" w:hAnsi="Arial Narrow"/>
              </w:rPr>
              <w:t xml:space="preserve"> </w:t>
            </w:r>
            <w:r w:rsidR="006633A0" w:rsidRPr="006633A0">
              <w:rPr>
                <w:rFonts w:ascii="Arial Narrow" w:hAnsi="Arial Narrow"/>
              </w:rPr>
              <w:t xml:space="preserve">CONVOCANTE: RAFAEL DE LA BARRERA Y OTROS </w:t>
            </w:r>
          </w:p>
          <w:p w14:paraId="20666A37" w14:textId="77777777" w:rsidR="006633A0" w:rsidRDefault="006633A0" w:rsidP="006633A0">
            <w:pPr>
              <w:shd w:val="clear" w:color="auto" w:fill="FFFFFF"/>
              <w:jc w:val="both"/>
              <w:rPr>
                <w:rFonts w:ascii="Arial Narrow" w:hAnsi="Arial Narrow"/>
              </w:rPr>
            </w:pPr>
            <w:r w:rsidRPr="006633A0">
              <w:rPr>
                <w:rFonts w:ascii="Arial Narrow" w:hAnsi="Arial Narrow"/>
              </w:rPr>
              <w:t xml:space="preserve">CONVOCADO: DISTRITO DE CARTAGENA </w:t>
            </w:r>
          </w:p>
          <w:p w14:paraId="61543AFF" w14:textId="75041948" w:rsidR="006633A0" w:rsidRDefault="006633A0" w:rsidP="006633A0">
            <w:pPr>
              <w:shd w:val="clear" w:color="auto" w:fill="FFFFFF"/>
              <w:jc w:val="both"/>
              <w:rPr>
                <w:rFonts w:ascii="Arial Narrow" w:hAnsi="Arial Narrow"/>
              </w:rPr>
            </w:pPr>
            <w:r w:rsidRPr="006633A0">
              <w:rPr>
                <w:rFonts w:ascii="Arial Narrow" w:hAnsi="Arial Narrow"/>
              </w:rPr>
              <w:t>MEDIO DE CONTROL: NULIDAD Y RESTABLECIMIENTO DEL DERECHO RADICADO: 2022-199844</w:t>
            </w:r>
          </w:p>
          <w:p w14:paraId="44F0E9D3" w14:textId="46A7A0E3" w:rsidR="00772683" w:rsidRDefault="00772683" w:rsidP="00772683">
            <w:pPr>
              <w:shd w:val="clear" w:color="auto" w:fill="FFFFFF"/>
              <w:jc w:val="both"/>
              <w:rPr>
                <w:rFonts w:ascii="Arial Narrow" w:hAnsi="Arial Narrow"/>
              </w:rPr>
            </w:pPr>
          </w:p>
        </w:tc>
        <w:tc>
          <w:tcPr>
            <w:tcW w:w="5431" w:type="dxa"/>
          </w:tcPr>
          <w:p w14:paraId="6BAF8A09" w14:textId="77777777" w:rsidR="00772683" w:rsidRDefault="00772683" w:rsidP="006633A0">
            <w:pPr>
              <w:jc w:val="both"/>
              <w:rPr>
                <w:rFonts w:ascii="Arial Narrow" w:hAnsi="Arial Narrow" w:cstheme="majorHAnsi"/>
                <w:b/>
                <w:bCs/>
                <w:highlight w:val="lightGray"/>
              </w:rPr>
            </w:pPr>
          </w:p>
          <w:p w14:paraId="049ED94D" w14:textId="77777777" w:rsid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DECISIÓN DEL COMITÉ: Los miembros del Comité de Conciliaciones del Distrito de Cartagena con voz y voto, deciden NO CONCILIAR, dentro del presente asunto, toda vez que para los docentes existe un régimen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 </w:t>
            </w:r>
          </w:p>
          <w:p w14:paraId="5735B67C" w14:textId="77777777" w:rsidR="006633A0" w:rsidRDefault="006633A0" w:rsidP="006633A0">
            <w:pPr>
              <w:jc w:val="both"/>
              <w:rPr>
                <w:rFonts w:ascii="Arial Narrow" w:hAnsi="Arial Narrow" w:cstheme="majorHAnsi"/>
                <w:b/>
                <w:bCs/>
                <w:highlight w:val="lightGray"/>
              </w:rPr>
            </w:pPr>
          </w:p>
          <w:p w14:paraId="16DFF2E8" w14:textId="77777777" w:rsid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El marco normativo del régimen excepcional docente conformado por la ley 91 de 1989, el Decreto 3135 de 1968, el Decreto 3118 de 1968 y demás decretos reglamentarios, no se contempla la posibilidad de pagar intereses sobre intereses, sanciones o indemnizaciones respecto a los</w:t>
            </w:r>
            <w:r>
              <w:rPr>
                <w:rFonts w:ascii="Arial Narrow" w:hAnsi="Arial Narrow" w:cstheme="majorHAnsi"/>
                <w:b/>
                <w:bCs/>
                <w:highlight w:val="lightGray"/>
              </w:rPr>
              <w:t xml:space="preserve"> </w:t>
            </w:r>
            <w:r w:rsidRPr="006633A0">
              <w:rPr>
                <w:rFonts w:ascii="Arial Narrow" w:hAnsi="Arial Narrow" w:cstheme="majorHAnsi"/>
                <w:b/>
                <w:bCs/>
                <w:highlight w:val="lightGray"/>
              </w:rPr>
              <w:lastRenderedPageBreak/>
              <w:t xml:space="preserve">desembolsos sobre los intereses a las cesantías, como tampoco la aplicabilidad directa o por analogía de las disposiciones legales que rigen las relaciones individuales de los trabajadores particulares. </w:t>
            </w:r>
          </w:p>
          <w:p w14:paraId="63264367" w14:textId="77777777" w:rsidR="006633A0" w:rsidRDefault="006633A0" w:rsidP="006633A0">
            <w:pPr>
              <w:jc w:val="both"/>
              <w:rPr>
                <w:rFonts w:ascii="Arial Narrow" w:hAnsi="Arial Narrow" w:cstheme="majorHAnsi"/>
                <w:b/>
                <w:bCs/>
                <w:highlight w:val="lightGray"/>
              </w:rPr>
            </w:pPr>
          </w:p>
          <w:p w14:paraId="3E52C307" w14:textId="77777777" w:rsidR="006633A0" w:rsidRDefault="006633A0" w:rsidP="006633A0">
            <w:pPr>
              <w:jc w:val="both"/>
              <w:rPr>
                <w:rFonts w:ascii="Arial Narrow" w:hAnsi="Arial Narrow" w:cstheme="majorHAnsi"/>
                <w:b/>
                <w:bCs/>
                <w:highlight w:val="lightGray"/>
              </w:rPr>
            </w:pPr>
            <w:r w:rsidRPr="006633A0">
              <w:rPr>
                <w:rFonts w:ascii="Arial Narrow" w:hAnsi="Arial Narrow" w:cstheme="majorHAnsi"/>
                <w:b/>
                <w:bCs/>
                <w:highlight w:val="lightGray"/>
              </w:rPr>
              <w:t xml:space="preserve">Finalmente, es pertinente mencionar que la Sentencia del Consejo de Estado del 24 de enero de 2019, radicado 76001233100020090086701 no </w:t>
            </w:r>
            <w:proofErr w:type="spellStart"/>
            <w:r w:rsidRPr="006633A0">
              <w:rPr>
                <w:rFonts w:ascii="Arial Narrow" w:hAnsi="Arial Narrow" w:cstheme="majorHAnsi"/>
                <w:b/>
                <w:bCs/>
                <w:highlight w:val="lightGray"/>
              </w:rPr>
              <w:t>dió</w:t>
            </w:r>
            <w:proofErr w:type="spellEnd"/>
            <w:r w:rsidRPr="006633A0">
              <w:rPr>
                <w:rFonts w:ascii="Arial Narrow" w:hAnsi="Arial Narrow" w:cstheme="majorHAnsi"/>
                <w:b/>
                <w:bCs/>
                <w:highlight w:val="lightGray"/>
              </w:rPr>
              <w:t xml:space="preserve"> lugar al reconocimiento de sanción alguna por los intereses de las cesantías bajo el sistema normativo contemplado en la ley 50 de 1990, norma que se reitera, no es aplicable al régimen excepcional de los docentes, por lo tanto, no es viable acceder a lo pretendido.</w:t>
            </w:r>
          </w:p>
          <w:p w14:paraId="694712B3" w14:textId="4DF4AB0C" w:rsidR="006633A0" w:rsidRDefault="006633A0" w:rsidP="006633A0">
            <w:pPr>
              <w:jc w:val="both"/>
              <w:rPr>
                <w:rFonts w:ascii="Arial Narrow" w:hAnsi="Arial Narrow" w:cstheme="majorHAnsi"/>
                <w:b/>
                <w:bCs/>
                <w:highlight w:val="lightGray"/>
              </w:rPr>
            </w:pPr>
          </w:p>
        </w:tc>
      </w:tr>
    </w:tbl>
    <w:p w14:paraId="27895906" w14:textId="77777777" w:rsidR="006633A0" w:rsidRDefault="006633A0" w:rsidP="0075105B">
      <w:pPr>
        <w:spacing w:after="0"/>
        <w:jc w:val="both"/>
        <w:rPr>
          <w:rFonts w:ascii="Arial Narrow" w:hAnsi="Arial Narrow"/>
        </w:rPr>
      </w:pPr>
    </w:p>
    <w:p w14:paraId="2C5D72CD" w14:textId="484F5C00"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1FA9181B"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0DFC"/>
    <w:multiLevelType w:val="hybridMultilevel"/>
    <w:tmpl w:val="DD7A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C5C56"/>
    <w:multiLevelType w:val="hybridMultilevel"/>
    <w:tmpl w:val="B2B0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F366C"/>
    <w:multiLevelType w:val="hybridMultilevel"/>
    <w:tmpl w:val="876A5916"/>
    <w:lvl w:ilvl="0" w:tplc="B84CD60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A73A1"/>
    <w:multiLevelType w:val="hybridMultilevel"/>
    <w:tmpl w:val="B5BE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5276C"/>
    <w:multiLevelType w:val="hybridMultilevel"/>
    <w:tmpl w:val="0CB6EF1E"/>
    <w:lvl w:ilvl="0" w:tplc="BFB62942">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E00E1"/>
    <w:rsid w:val="000F5D55"/>
    <w:rsid w:val="001031BF"/>
    <w:rsid w:val="0010476E"/>
    <w:rsid w:val="00113441"/>
    <w:rsid w:val="00113671"/>
    <w:rsid w:val="00114829"/>
    <w:rsid w:val="00120D26"/>
    <w:rsid w:val="001213A8"/>
    <w:rsid w:val="001366E0"/>
    <w:rsid w:val="001377F6"/>
    <w:rsid w:val="0014096C"/>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C34EF"/>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2D18"/>
    <w:rsid w:val="002C67C7"/>
    <w:rsid w:val="002D00E8"/>
    <w:rsid w:val="002D2FF6"/>
    <w:rsid w:val="002E2968"/>
    <w:rsid w:val="002E4D22"/>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65768"/>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1D62"/>
    <w:rsid w:val="006122C4"/>
    <w:rsid w:val="00616025"/>
    <w:rsid w:val="00622EC1"/>
    <w:rsid w:val="00624BCB"/>
    <w:rsid w:val="00624E19"/>
    <w:rsid w:val="00626571"/>
    <w:rsid w:val="0063215D"/>
    <w:rsid w:val="0063573B"/>
    <w:rsid w:val="00637A3B"/>
    <w:rsid w:val="00643F0D"/>
    <w:rsid w:val="00646596"/>
    <w:rsid w:val="00654BA9"/>
    <w:rsid w:val="00656B44"/>
    <w:rsid w:val="006633A0"/>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02CF"/>
    <w:rsid w:val="007016EB"/>
    <w:rsid w:val="00701811"/>
    <w:rsid w:val="007024C2"/>
    <w:rsid w:val="007063B0"/>
    <w:rsid w:val="00710C58"/>
    <w:rsid w:val="00711954"/>
    <w:rsid w:val="007144D0"/>
    <w:rsid w:val="0071757D"/>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2683"/>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407"/>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09D4"/>
    <w:rsid w:val="009813AE"/>
    <w:rsid w:val="00986F9C"/>
    <w:rsid w:val="00993155"/>
    <w:rsid w:val="0099316C"/>
    <w:rsid w:val="00997E60"/>
    <w:rsid w:val="009A3D75"/>
    <w:rsid w:val="009A641B"/>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9F6DE6"/>
    <w:rsid w:val="00A01FF0"/>
    <w:rsid w:val="00A05DE6"/>
    <w:rsid w:val="00A116F9"/>
    <w:rsid w:val="00A13F54"/>
    <w:rsid w:val="00A20CF5"/>
    <w:rsid w:val="00A218E5"/>
    <w:rsid w:val="00A238BE"/>
    <w:rsid w:val="00A25986"/>
    <w:rsid w:val="00A35B66"/>
    <w:rsid w:val="00A3673C"/>
    <w:rsid w:val="00A425DD"/>
    <w:rsid w:val="00A5017B"/>
    <w:rsid w:val="00A5555E"/>
    <w:rsid w:val="00A60D29"/>
    <w:rsid w:val="00A63C28"/>
    <w:rsid w:val="00A726E5"/>
    <w:rsid w:val="00A75517"/>
    <w:rsid w:val="00A76144"/>
    <w:rsid w:val="00A91450"/>
    <w:rsid w:val="00A91AE1"/>
    <w:rsid w:val="00A95D49"/>
    <w:rsid w:val="00AA1333"/>
    <w:rsid w:val="00AA3603"/>
    <w:rsid w:val="00AA3748"/>
    <w:rsid w:val="00AA516B"/>
    <w:rsid w:val="00AA62CA"/>
    <w:rsid w:val="00AB0929"/>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3AF6"/>
    <w:rsid w:val="00BF7105"/>
    <w:rsid w:val="00C00A88"/>
    <w:rsid w:val="00C07397"/>
    <w:rsid w:val="00C1121B"/>
    <w:rsid w:val="00C1262B"/>
    <w:rsid w:val="00C14218"/>
    <w:rsid w:val="00C14C7E"/>
    <w:rsid w:val="00C20AE1"/>
    <w:rsid w:val="00C25409"/>
    <w:rsid w:val="00C30CA1"/>
    <w:rsid w:val="00C359C1"/>
    <w:rsid w:val="00C4078F"/>
    <w:rsid w:val="00C40F45"/>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2AF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2F3F5-B26F-4AD9-80B5-BF774A4B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2698</Words>
  <Characters>15380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14</cp:revision>
  <dcterms:created xsi:type="dcterms:W3CDTF">2022-08-23T18:55:00Z</dcterms:created>
  <dcterms:modified xsi:type="dcterms:W3CDTF">2022-12-05T15:49:00Z</dcterms:modified>
</cp:coreProperties>
</file>